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725F" w:rsidR="00136ABB" w:rsidP="004120C6" w:rsidRDefault="009F2937" w14:paraId="56DB0A54" w14:textId="37617121">
      <w:pPr>
        <w:spacing w:line="360" w:lineRule="auto"/>
        <w:jc w:val="center"/>
        <w:rPr>
          <w:rFonts w:cs="Times New Roman (Body CS)" w:asciiTheme="majorHAnsi" w:hAnsiTheme="majorHAnsi"/>
          <w:bCs/>
          <w:spacing w:val="20"/>
          <w:sz w:val="16"/>
          <w:szCs w:val="16"/>
        </w:rPr>
      </w:pPr>
      <w:r>
        <w:rPr>
          <w:rFonts w:cs="Times New Roman (Body CS)" w:asciiTheme="majorHAnsi" w:hAnsiTheme="majorHAnsi"/>
          <w:bCs/>
          <w:spacing w:val="20"/>
          <w:sz w:val="46"/>
          <w:szCs w:val="46"/>
        </w:rPr>
        <w:t>WATER SAFETY POLICY</w:t>
      </w:r>
    </w:p>
    <w:p w:rsidRPr="006C2A40" w:rsidR="00861CF3" w:rsidP="5F17F542" w:rsidRDefault="009F2937" w14:paraId="3EA6502B" w14:textId="5D1ECCAF">
      <w:pPr>
        <w:spacing w:line="360" w:lineRule="auto"/>
        <w:rPr>
          <w:rFonts w:cs="Calibri" w:cstheme="minorAscii"/>
        </w:rPr>
      </w:pPr>
      <w:r w:rsidRPr="4FAD23AE" w:rsidR="009F2937">
        <w:rPr>
          <w:rFonts w:cs="Calibri" w:cstheme="minorAscii"/>
        </w:rPr>
        <w:t>The safety and supervision of children is paramount when in or around water.  This relates to</w:t>
      </w:r>
      <w:r w:rsidRPr="4FAD23AE" w:rsidR="02ECAEAD">
        <w:rPr>
          <w:rFonts w:cs="Calibri" w:cstheme="minorAscii"/>
        </w:rPr>
        <w:t xml:space="preserve"> </w:t>
      </w:r>
      <w:r w:rsidRPr="4FAD23AE" w:rsidR="02ECAEAD">
        <w:rPr>
          <w:rFonts w:cs="Calibri" w:cstheme="minorAscii"/>
        </w:rPr>
        <w:t>managing w</w:t>
      </w:r>
      <w:r w:rsidRPr="4FAD23AE" w:rsidR="04887F0E">
        <w:rPr>
          <w:rFonts w:cs="Calibri" w:cstheme="minorAscii"/>
        </w:rPr>
        <w:t xml:space="preserve">ater safety </w:t>
      </w:r>
      <w:r w:rsidRPr="4FAD23AE" w:rsidR="02791C0D">
        <w:rPr>
          <w:rFonts w:cs="Calibri" w:cstheme="minorAscii"/>
        </w:rPr>
        <w:t>including</w:t>
      </w:r>
      <w:r w:rsidRPr="4FAD23AE" w:rsidR="04887F0E">
        <w:rPr>
          <w:rFonts w:cs="Calibri" w:cstheme="minorAscii"/>
        </w:rPr>
        <w:t xml:space="preserve"> any activity </w:t>
      </w:r>
      <w:r w:rsidRPr="4FAD23AE" w:rsidR="35019F06">
        <w:rPr>
          <w:rFonts w:cs="Calibri" w:cstheme="minorAscii"/>
        </w:rPr>
        <w:t>involving water</w:t>
      </w:r>
      <w:r w:rsidRPr="4FAD23AE" w:rsidR="55CCB7B0">
        <w:rPr>
          <w:rFonts w:cs="Calibri" w:cstheme="minorAscii"/>
        </w:rPr>
        <w:t xml:space="preserve"> play</w:t>
      </w:r>
      <w:r w:rsidRPr="4FAD23AE" w:rsidR="009F2937">
        <w:rPr>
          <w:rFonts w:cs="Calibri" w:cstheme="minorAscii"/>
        </w:rPr>
        <w:t xml:space="preserve"> excursions near water, </w:t>
      </w:r>
      <w:r w:rsidRPr="4FAD23AE" w:rsidR="3411A227">
        <w:rPr>
          <w:rFonts w:cs="Calibri" w:cstheme="minorAscii"/>
        </w:rPr>
        <w:t xml:space="preserve">safety around </w:t>
      </w:r>
      <w:r w:rsidRPr="4FAD23AE" w:rsidR="009F2937">
        <w:rPr>
          <w:rFonts w:cs="Calibri" w:cstheme="minorAscii"/>
        </w:rPr>
        <w:t>hot water, drinking water and hygiene practices with water in the </w:t>
      </w:r>
      <w:r w:rsidRPr="4FAD23AE" w:rsidR="009F2937">
        <w:rPr>
          <w:rFonts w:cs="Calibri" w:cstheme="minorAscii"/>
        </w:rPr>
        <w:t>Servic</w:t>
      </w:r>
      <w:r w:rsidRPr="4FAD23AE" w:rsidR="34478464">
        <w:rPr>
          <w:rFonts w:cs="Calibri" w:cstheme="minorAscii"/>
        </w:rPr>
        <w:t>e</w:t>
      </w:r>
      <w:r w:rsidRPr="4FAD23AE" w:rsidR="009F2937">
        <w:rPr>
          <w:rFonts w:cs="Calibri" w:cstheme="minorAscii"/>
        </w:rPr>
        <w:t>environment. Childre</w:t>
      </w:r>
      <w:r w:rsidRPr="4FAD23AE" w:rsidR="009F2937">
        <w:rPr>
          <w:rFonts w:cs="Calibri" w:cstheme="minorAscii"/>
        </w:rPr>
        <w:t>n will be </w:t>
      </w:r>
      <w:r w:rsidRPr="4FAD23AE" w:rsidR="009F2937">
        <w:rPr>
          <w:rFonts w:cs="Calibri" w:cstheme="minorAscii"/>
        </w:rPr>
        <w:t>supervised at</w:t>
      </w:r>
      <w:r w:rsidRPr="4FAD23AE" w:rsidR="009F2937">
        <w:rPr>
          <w:rFonts w:cs="Calibri" w:cstheme="minorAscii"/>
        </w:rPr>
        <w:t> all times</w:t>
      </w:r>
      <w:r w:rsidRPr="4FAD23AE" w:rsidR="009F2937">
        <w:rPr>
          <w:rFonts w:cs="Calibri" w:cstheme="minorAscii"/>
        </w:rPr>
        <w:t> during water play </w:t>
      </w:r>
      <w:r w:rsidRPr="4FAD23AE" w:rsidR="009F2937">
        <w:rPr>
          <w:rFonts w:cs="Calibri" w:cstheme="minorAscii"/>
        </w:rPr>
        <w:t>experiences</w:t>
      </w:r>
      <w:r w:rsidRPr="4FAD23AE" w:rsidR="00861CF3">
        <w:rPr>
          <w:rFonts w:cs="Calibri" w:cstheme="minorAscii"/>
        </w:rPr>
        <w:t xml:space="preserve"> to help keep children safe in and around water and support children’s learning in a safe environment.</w:t>
      </w:r>
    </w:p>
    <w:p w:rsidRPr="006C2A40" w:rsidR="0045799A" w:rsidP="0036669C" w:rsidRDefault="00AF6C03" w14:paraId="0611F81B" w14:textId="12FFF9F1">
      <w:pPr>
        <w:spacing w:after="0" w:line="360" w:lineRule="auto"/>
        <w:rPr>
          <w:rFonts w:cstheme="minorHAnsi"/>
          <w:lang w:eastAsia="en-AU"/>
        </w:rPr>
      </w:pPr>
      <w:r w:rsidRPr="006C2A40">
        <w:rPr>
          <w:rFonts w:cstheme="minorHAnsi"/>
          <w:lang w:val="en-US"/>
        </w:rPr>
        <w:t xml:space="preserve">NATIONAL QUALITY STANDARD </w:t>
      </w:r>
      <w:r w:rsidRPr="006C2A40" w:rsidR="00344B89">
        <w:rPr>
          <w:rFonts w:cstheme="minorHAnsi"/>
          <w:lang w:val="en-US"/>
        </w:rPr>
        <w:t>(NQS)</w:t>
      </w:r>
    </w:p>
    <w:tbl>
      <w:tblPr>
        <w:tblStyle w:val="TableGrid"/>
        <w:tblW w:w="9185" w:type="dxa"/>
        <w:tblInd w:w="-5" w:type="dxa"/>
        <w:tblLook w:val="04A0" w:firstRow="1" w:lastRow="0" w:firstColumn="1" w:lastColumn="0" w:noHBand="0" w:noVBand="1"/>
      </w:tblPr>
      <w:tblGrid>
        <w:gridCol w:w="772"/>
        <w:gridCol w:w="1638"/>
        <w:gridCol w:w="6775"/>
      </w:tblGrid>
      <w:tr w:rsidRPr="006C2A40" w:rsidR="0036669C" w:rsidTr="00DF725F" w14:paraId="07560DF8" w14:textId="77777777">
        <w:trPr>
          <w:trHeight w:val="495"/>
        </w:trPr>
        <w:tc>
          <w:tcPr>
            <w:tcW w:w="9185" w:type="dxa"/>
            <w:gridSpan w:val="3"/>
            <w:shd w:val="clear" w:color="auto" w:fill="D9D9D9" w:themeFill="background1" w:themeFillShade="D9"/>
            <w:vAlign w:val="center"/>
          </w:tcPr>
          <w:p w:rsidRPr="006C2A40" w:rsidR="0036669C" w:rsidP="00A81408" w:rsidRDefault="0036669C" w14:paraId="62483640" w14:textId="7A4371E9">
            <w:pPr>
              <w:ind w:hanging="27"/>
              <w:rPr>
                <w:rFonts w:cstheme="minorHAnsi"/>
                <w:color w:val="000000" w:themeColor="text1"/>
              </w:rPr>
            </w:pPr>
            <w:r w:rsidRPr="006C2A40">
              <w:rPr>
                <w:rFonts w:cstheme="minorHAnsi"/>
                <w:color w:val="000000" w:themeColor="text1"/>
                <w:lang w:val="en-US"/>
              </w:rPr>
              <w:t xml:space="preserve"> </w:t>
            </w:r>
            <w:r w:rsidRPr="006C2A40">
              <w:rPr>
                <w:rFonts w:cstheme="minorHAnsi"/>
              </w:rPr>
              <w:t>Q</w:t>
            </w:r>
            <w:r w:rsidRPr="006C2A40" w:rsidR="00A81408">
              <w:rPr>
                <w:rFonts w:cstheme="minorHAnsi"/>
              </w:rPr>
              <w:t xml:space="preserve">UALITY AREA </w:t>
            </w:r>
            <w:r w:rsidRPr="006C2A40" w:rsidR="000A433F">
              <w:rPr>
                <w:rFonts w:cstheme="minorHAnsi"/>
              </w:rPr>
              <w:t>2</w:t>
            </w:r>
            <w:r w:rsidRPr="006C2A40">
              <w:rPr>
                <w:rFonts w:cstheme="minorHAnsi"/>
              </w:rPr>
              <w:t xml:space="preserve">:  </w:t>
            </w:r>
            <w:r w:rsidRPr="006C2A40" w:rsidR="000A433F">
              <w:rPr>
                <w:rFonts w:cstheme="minorHAnsi"/>
                <w:color w:val="000000" w:themeColor="text1"/>
                <w:lang w:val="en-US"/>
              </w:rPr>
              <w:t>CHILDREN’S HEALTH AND SAFETY</w:t>
            </w:r>
          </w:p>
        </w:tc>
      </w:tr>
      <w:tr w:rsidRPr="006C2A40" w:rsidR="009F2937" w:rsidTr="009F2937" w14:paraId="709C42F0" w14:textId="77777777">
        <w:trPr>
          <w:trHeight w:val="503"/>
        </w:trPr>
        <w:tc>
          <w:tcPr>
            <w:tcW w:w="772" w:type="dxa"/>
            <w:vAlign w:val="center"/>
          </w:tcPr>
          <w:p w:rsidRPr="006C2A40" w:rsidR="009F2937" w:rsidP="009F2937" w:rsidRDefault="009F2937" w14:paraId="0B6298F9" w14:textId="2EE63C59">
            <w:pPr>
              <w:jc w:val="center"/>
              <w:rPr>
                <w:rFonts w:cstheme="minorHAnsi"/>
              </w:rPr>
            </w:pPr>
            <w:r w:rsidRPr="006C2A40">
              <w:rPr>
                <w:rFonts w:cstheme="minorHAnsi"/>
              </w:rPr>
              <w:t>2.1.2</w:t>
            </w:r>
          </w:p>
        </w:tc>
        <w:tc>
          <w:tcPr>
            <w:tcW w:w="1638" w:type="dxa"/>
            <w:vAlign w:val="center"/>
          </w:tcPr>
          <w:p w:rsidRPr="006C2A40" w:rsidR="009F2937" w:rsidP="009F2937" w:rsidRDefault="009F2937" w14:paraId="770D3442" w14:textId="649D5A20">
            <w:pPr>
              <w:rPr>
                <w:rFonts w:cstheme="minorHAnsi"/>
              </w:rPr>
            </w:pPr>
            <w:r w:rsidRPr="006C2A40">
              <w:rPr>
                <w:rFonts w:cstheme="minorHAnsi"/>
              </w:rPr>
              <w:t xml:space="preserve">Health practices and procedures </w:t>
            </w:r>
          </w:p>
        </w:tc>
        <w:tc>
          <w:tcPr>
            <w:tcW w:w="6775" w:type="dxa"/>
            <w:vAlign w:val="center"/>
          </w:tcPr>
          <w:p w:rsidRPr="006C2A40" w:rsidR="009F2937" w:rsidP="009F2937" w:rsidRDefault="009F2937" w14:paraId="0921CC03" w14:textId="61A12F47">
            <w:pPr>
              <w:rPr>
                <w:rFonts w:cstheme="minorHAnsi"/>
              </w:rPr>
            </w:pPr>
            <w:r w:rsidRPr="006C2A40">
              <w:rPr>
                <w:rFonts w:cstheme="minorHAnsi"/>
              </w:rPr>
              <w:t>Effective illness and injury management and hygiene practices are promoted and implemented.</w:t>
            </w:r>
          </w:p>
        </w:tc>
      </w:tr>
      <w:tr w:rsidRPr="006C2A40" w:rsidR="009F2937" w:rsidTr="009F2937" w14:paraId="141C76D6" w14:textId="77777777">
        <w:trPr>
          <w:trHeight w:val="595"/>
        </w:trPr>
        <w:tc>
          <w:tcPr>
            <w:tcW w:w="772" w:type="dxa"/>
            <w:shd w:val="clear" w:color="auto" w:fill="F2F2F2" w:themeFill="background1" w:themeFillShade="F2"/>
            <w:vAlign w:val="center"/>
          </w:tcPr>
          <w:p w:rsidRPr="006C2A40" w:rsidR="009F2937" w:rsidP="009F2937" w:rsidRDefault="009F2937" w14:paraId="2EA46928" w14:textId="2A790620">
            <w:pPr>
              <w:jc w:val="center"/>
              <w:rPr>
                <w:rFonts w:cstheme="minorHAnsi"/>
              </w:rPr>
            </w:pPr>
            <w:r w:rsidRPr="006C2A40">
              <w:rPr>
                <w:rFonts w:cstheme="minorHAnsi"/>
              </w:rPr>
              <w:t>2.2</w:t>
            </w:r>
          </w:p>
        </w:tc>
        <w:tc>
          <w:tcPr>
            <w:tcW w:w="1638" w:type="dxa"/>
            <w:shd w:val="clear" w:color="auto" w:fill="F2F2F2" w:themeFill="background1" w:themeFillShade="F2"/>
            <w:vAlign w:val="center"/>
          </w:tcPr>
          <w:p w:rsidRPr="006C2A40" w:rsidR="009F2937" w:rsidP="009F2937" w:rsidRDefault="009F2937" w14:paraId="7462F700" w14:textId="381AF4B3">
            <w:pPr>
              <w:rPr>
                <w:rFonts w:cstheme="minorHAnsi"/>
              </w:rPr>
            </w:pPr>
            <w:r w:rsidRPr="006C2A40">
              <w:rPr>
                <w:rFonts w:cstheme="minorHAnsi"/>
              </w:rPr>
              <w:t xml:space="preserve">Safety </w:t>
            </w:r>
          </w:p>
        </w:tc>
        <w:tc>
          <w:tcPr>
            <w:tcW w:w="6775" w:type="dxa"/>
            <w:shd w:val="clear" w:color="auto" w:fill="F2F2F2" w:themeFill="background1" w:themeFillShade="F2"/>
            <w:vAlign w:val="center"/>
          </w:tcPr>
          <w:p w:rsidRPr="006C2A40" w:rsidR="009F2937" w:rsidP="009F2937" w:rsidRDefault="009F2937" w14:paraId="13AAA22E" w14:textId="5CAF17D6">
            <w:pPr>
              <w:rPr>
                <w:rFonts w:cstheme="minorHAnsi"/>
              </w:rPr>
            </w:pPr>
            <w:r w:rsidRPr="006C2A40">
              <w:rPr>
                <w:rFonts w:cstheme="minorHAnsi"/>
              </w:rPr>
              <w:t xml:space="preserve">Each child is protected. </w:t>
            </w:r>
          </w:p>
        </w:tc>
      </w:tr>
      <w:tr w:rsidRPr="006C2A40" w:rsidR="009F2937" w:rsidTr="009F2937" w14:paraId="69AD9603" w14:textId="77777777">
        <w:trPr>
          <w:trHeight w:val="595"/>
        </w:trPr>
        <w:tc>
          <w:tcPr>
            <w:tcW w:w="772" w:type="dxa"/>
            <w:vAlign w:val="center"/>
          </w:tcPr>
          <w:p w:rsidRPr="006C2A40" w:rsidR="009F2937" w:rsidP="009F2937" w:rsidRDefault="009F2937" w14:paraId="74B75F73" w14:textId="57911663">
            <w:pPr>
              <w:jc w:val="center"/>
              <w:rPr>
                <w:rFonts w:cstheme="minorHAnsi"/>
              </w:rPr>
            </w:pPr>
            <w:r w:rsidRPr="006C2A40">
              <w:rPr>
                <w:rFonts w:cstheme="minorHAnsi"/>
              </w:rPr>
              <w:t>2.2.1</w:t>
            </w:r>
          </w:p>
        </w:tc>
        <w:tc>
          <w:tcPr>
            <w:tcW w:w="1638" w:type="dxa"/>
            <w:vAlign w:val="center"/>
          </w:tcPr>
          <w:p w:rsidRPr="006C2A40" w:rsidR="009F2937" w:rsidP="009F2937" w:rsidRDefault="009F2937" w14:paraId="39D5A594" w14:textId="5925C074">
            <w:pPr>
              <w:rPr>
                <w:rFonts w:cstheme="minorHAnsi"/>
              </w:rPr>
            </w:pPr>
            <w:r w:rsidRPr="006C2A40">
              <w:rPr>
                <w:rFonts w:cstheme="minorHAnsi"/>
              </w:rPr>
              <w:t xml:space="preserve">Supervision </w:t>
            </w:r>
          </w:p>
        </w:tc>
        <w:tc>
          <w:tcPr>
            <w:tcW w:w="6775" w:type="dxa"/>
            <w:vAlign w:val="center"/>
          </w:tcPr>
          <w:p w:rsidRPr="006C2A40" w:rsidR="009F2937" w:rsidP="009F2937" w:rsidRDefault="009F2937" w14:paraId="543E00B2" w14:textId="12057ED2">
            <w:pPr>
              <w:rPr>
                <w:rFonts w:cstheme="minorHAnsi"/>
              </w:rPr>
            </w:pPr>
            <w:r w:rsidRPr="006C2A40">
              <w:rPr>
                <w:rFonts w:cstheme="minorHAnsi"/>
              </w:rPr>
              <w:t>At all times, reasonable precautions and adequate supervision ensure children are protected from harm and hazard.</w:t>
            </w:r>
          </w:p>
        </w:tc>
      </w:tr>
      <w:tr w:rsidRPr="006C2A40" w:rsidR="009F2937" w:rsidTr="009F2937" w14:paraId="2156ABB6" w14:textId="77777777">
        <w:trPr>
          <w:trHeight w:val="595"/>
        </w:trPr>
        <w:tc>
          <w:tcPr>
            <w:tcW w:w="772" w:type="dxa"/>
            <w:shd w:val="clear" w:color="auto" w:fill="F2F2F2" w:themeFill="background1" w:themeFillShade="F2"/>
            <w:vAlign w:val="center"/>
          </w:tcPr>
          <w:p w:rsidRPr="006C2A40" w:rsidR="009F2937" w:rsidP="009F2937" w:rsidRDefault="009F2937" w14:paraId="537DF077" w14:textId="401E702B">
            <w:pPr>
              <w:jc w:val="center"/>
              <w:rPr>
                <w:rFonts w:cstheme="minorHAnsi"/>
              </w:rPr>
            </w:pPr>
            <w:r w:rsidRPr="006C2A40">
              <w:rPr>
                <w:rFonts w:cstheme="minorHAnsi"/>
              </w:rPr>
              <w:t>2.2.2</w:t>
            </w:r>
          </w:p>
        </w:tc>
        <w:tc>
          <w:tcPr>
            <w:tcW w:w="1638" w:type="dxa"/>
            <w:shd w:val="clear" w:color="auto" w:fill="F2F2F2" w:themeFill="background1" w:themeFillShade="F2"/>
            <w:vAlign w:val="center"/>
          </w:tcPr>
          <w:p w:rsidRPr="006C2A40" w:rsidR="009F2937" w:rsidP="009F2937" w:rsidRDefault="009F2937" w14:paraId="217EE0A5" w14:textId="2C8E49EC">
            <w:pPr>
              <w:rPr>
                <w:rFonts w:cstheme="minorHAnsi"/>
              </w:rPr>
            </w:pPr>
            <w:r w:rsidRPr="006C2A40">
              <w:rPr>
                <w:rFonts w:cstheme="minorHAnsi"/>
              </w:rPr>
              <w:t xml:space="preserve">Incident and emergency management </w:t>
            </w:r>
          </w:p>
        </w:tc>
        <w:tc>
          <w:tcPr>
            <w:tcW w:w="6775" w:type="dxa"/>
            <w:shd w:val="clear" w:color="auto" w:fill="F2F2F2" w:themeFill="background1" w:themeFillShade="F2"/>
            <w:vAlign w:val="center"/>
          </w:tcPr>
          <w:p w:rsidRPr="006C2A40" w:rsidR="009F2937" w:rsidP="009F2937" w:rsidRDefault="009F2937" w14:paraId="1B7CE47F" w14:textId="21DD6B8B">
            <w:pPr>
              <w:rPr>
                <w:rFonts w:cstheme="minorHAnsi"/>
              </w:rPr>
            </w:pPr>
            <w:r w:rsidRPr="006C2A40">
              <w:rPr>
                <w:rFonts w:cstheme="minorHAnsi"/>
              </w:rPr>
              <w:t>Plans to effectively manage incidents and emergencies are developed in consultation with relevant authorities, practised and implemented.</w:t>
            </w:r>
          </w:p>
        </w:tc>
      </w:tr>
    </w:tbl>
    <w:p w:rsidRPr="006C2A40" w:rsidR="00A81408" w:rsidP="00A81408" w:rsidRDefault="00A81408" w14:paraId="044E86F5" w14:textId="16576232">
      <w:pPr>
        <w:spacing w:line="360" w:lineRule="auto"/>
        <w:rPr>
          <w:rFonts w:cstheme="minorHAnsi"/>
          <w:lang w:val="en-US"/>
        </w:rPr>
      </w:pPr>
    </w:p>
    <w:tbl>
      <w:tblPr>
        <w:tblStyle w:val="TableGrid"/>
        <w:tblW w:w="9180" w:type="dxa"/>
        <w:tblLook w:val="04A0" w:firstRow="1" w:lastRow="0" w:firstColumn="1" w:lastColumn="0" w:noHBand="0" w:noVBand="1"/>
      </w:tblPr>
      <w:tblGrid>
        <w:gridCol w:w="1101"/>
        <w:gridCol w:w="8079"/>
      </w:tblGrid>
      <w:tr w:rsidRPr="007210FE" w:rsidR="00A81408" w:rsidTr="4FAD23AE" w14:paraId="24085384" w14:textId="77777777">
        <w:trPr>
          <w:trHeight w:val="528"/>
        </w:trPr>
        <w:tc>
          <w:tcPr>
            <w:tcW w:w="9180" w:type="dxa"/>
            <w:gridSpan w:val="2"/>
            <w:shd w:val="clear" w:color="auto" w:fill="F2F2F2" w:themeFill="background1" w:themeFillShade="F2"/>
            <w:tcMar/>
            <w:vAlign w:val="center"/>
          </w:tcPr>
          <w:p w:rsidRPr="007210FE" w:rsidR="00A81408" w:rsidP="00A81408" w:rsidRDefault="00CB6315" w14:paraId="539C08BE" w14:textId="483DB427">
            <w:pPr>
              <w:ind w:hanging="27"/>
              <w:rPr>
                <w:rFonts w:cstheme="minorHAnsi"/>
                <w:color w:val="000000" w:themeColor="text1"/>
              </w:rPr>
            </w:pPr>
            <w:r w:rsidRPr="007210FE">
              <w:rPr>
                <w:rFonts w:cstheme="minorHAnsi"/>
                <w:lang w:val="en-US"/>
              </w:rPr>
              <w:t>LEGISLATIVE REQUIREMENTS</w:t>
            </w:r>
            <w:r w:rsidRPr="007210FE" w:rsidR="0010520F">
              <w:rPr>
                <w:rFonts w:cstheme="minorHAnsi"/>
                <w:lang w:val="en-US"/>
              </w:rPr>
              <w:t>/</w:t>
            </w:r>
            <w:r w:rsidRPr="007210FE" w:rsidR="00DF725F">
              <w:rPr>
                <w:rFonts w:cstheme="minorHAnsi"/>
                <w:lang w:val="en-US"/>
              </w:rPr>
              <w:t>EDUCATION AND CARE SERVICES NATIONAL REGULATIONS</w:t>
            </w:r>
          </w:p>
        </w:tc>
      </w:tr>
      <w:tr w:rsidR="5F17F542" w:rsidTr="4FAD23AE" w14:paraId="4C0B15E8">
        <w:trPr>
          <w:trHeight w:val="443"/>
        </w:trPr>
        <w:tc>
          <w:tcPr>
            <w:tcW w:w="1101" w:type="dxa"/>
            <w:shd w:val="clear" w:color="auto" w:fill="auto"/>
            <w:tcMar/>
            <w:vAlign w:val="center"/>
          </w:tcPr>
          <w:p w:rsidR="099FCF2A" w:rsidP="5F17F542" w:rsidRDefault="099FCF2A" w14:paraId="50126F31" w14:textId="0B32509D">
            <w:pPr>
              <w:pStyle w:val="Normal"/>
              <w:jc w:val="center"/>
              <w:rPr>
                <w:rFonts w:cs="Calibri" w:cstheme="minorAscii"/>
              </w:rPr>
            </w:pPr>
            <w:r w:rsidRPr="4FAD23AE" w:rsidR="489E3CB7">
              <w:rPr>
                <w:rFonts w:cs="Calibri" w:cstheme="minorAscii"/>
              </w:rPr>
              <w:t>25 (1) (c)</w:t>
            </w:r>
          </w:p>
        </w:tc>
        <w:tc>
          <w:tcPr>
            <w:tcW w:w="8079" w:type="dxa"/>
            <w:shd w:val="clear" w:color="auto" w:fill="auto"/>
            <w:tcMar/>
            <w:vAlign w:val="center"/>
          </w:tcPr>
          <w:p w:rsidR="099FCF2A" w:rsidP="5F17F542" w:rsidRDefault="099FCF2A" w14:paraId="38582A41" w14:textId="0886E99E">
            <w:pPr>
              <w:pStyle w:val="Normal"/>
              <w:rPr>
                <w:rFonts w:cs="Calibri" w:cstheme="minorAscii"/>
              </w:rPr>
            </w:pPr>
            <w:r w:rsidRPr="4FAD23AE" w:rsidR="489E3CB7">
              <w:rPr>
                <w:rFonts w:cs="Calibri" w:cstheme="minorAscii"/>
              </w:rPr>
              <w:t>Meaning of a serious incid</w:t>
            </w:r>
            <w:r w:rsidRPr="4FAD23AE" w:rsidR="489E3CB7">
              <w:rPr>
                <w:rFonts w:cs="Calibri" w:cstheme="minorAscii"/>
              </w:rPr>
              <w:t>ent</w:t>
            </w:r>
          </w:p>
        </w:tc>
      </w:tr>
      <w:tr w:rsidRPr="007210FE" w:rsidR="009F2937" w:rsidTr="4FAD23AE" w14:paraId="13B4DF07" w14:textId="77777777">
        <w:trPr>
          <w:trHeight w:val="443"/>
        </w:trPr>
        <w:tc>
          <w:tcPr>
            <w:tcW w:w="1101" w:type="dxa"/>
            <w:shd w:val="clear" w:color="auto" w:fill="auto"/>
            <w:tcMar/>
            <w:vAlign w:val="center"/>
          </w:tcPr>
          <w:p w:rsidRPr="007210FE" w:rsidR="009F2937" w:rsidP="009F2937" w:rsidRDefault="009F2937" w14:paraId="69E3B540" w14:textId="51CA783A">
            <w:pPr>
              <w:jc w:val="center"/>
              <w:rPr>
                <w:rFonts w:cstheme="minorHAnsi"/>
              </w:rPr>
            </w:pPr>
            <w:r w:rsidRPr="007210FE">
              <w:rPr>
                <w:rFonts w:cstheme="minorHAnsi"/>
              </w:rPr>
              <w:t>101</w:t>
            </w:r>
          </w:p>
        </w:tc>
        <w:tc>
          <w:tcPr>
            <w:tcW w:w="8079" w:type="dxa"/>
            <w:shd w:val="clear" w:color="auto" w:fill="auto"/>
            <w:tcMar/>
            <w:vAlign w:val="center"/>
          </w:tcPr>
          <w:p w:rsidRPr="007210FE" w:rsidR="009F2937" w:rsidP="009F2937" w:rsidRDefault="009F2937" w14:paraId="5FAD3AC7" w14:textId="62A6ECEE">
            <w:pPr>
              <w:rPr>
                <w:rFonts w:cstheme="minorHAnsi"/>
                <w:color w:val="000000"/>
              </w:rPr>
            </w:pPr>
            <w:r w:rsidRPr="007210FE">
              <w:rPr>
                <w:rFonts w:cstheme="minorHAnsi"/>
              </w:rPr>
              <w:t>Conduct of risk assessment for excursions</w:t>
            </w:r>
          </w:p>
        </w:tc>
      </w:tr>
      <w:tr w:rsidRPr="007210FE" w:rsidR="00E5138B" w:rsidTr="4FAD23AE" w14:paraId="226C41B7" w14:textId="77777777">
        <w:trPr>
          <w:trHeight w:val="443"/>
        </w:trPr>
        <w:tc>
          <w:tcPr>
            <w:tcW w:w="1101" w:type="dxa"/>
            <w:shd w:val="clear" w:color="auto" w:fill="F2F2F2" w:themeFill="background1" w:themeFillShade="F2"/>
            <w:tcMar/>
            <w:vAlign w:val="center"/>
          </w:tcPr>
          <w:p w:rsidRPr="007210FE" w:rsidR="00E5138B" w:rsidP="00E5138B" w:rsidRDefault="00E5138B" w14:paraId="4F0843B9" w14:textId="7BA35C3C">
            <w:pPr>
              <w:jc w:val="center"/>
              <w:rPr>
                <w:rFonts w:cstheme="minorHAnsi"/>
              </w:rPr>
            </w:pPr>
            <w:r w:rsidRPr="007210FE">
              <w:rPr>
                <w:rFonts w:cstheme="minorHAnsi"/>
              </w:rPr>
              <w:t>Sec. 165</w:t>
            </w:r>
          </w:p>
        </w:tc>
        <w:tc>
          <w:tcPr>
            <w:tcW w:w="8079" w:type="dxa"/>
            <w:shd w:val="clear" w:color="auto" w:fill="F2F2F2" w:themeFill="background1" w:themeFillShade="F2"/>
            <w:tcMar/>
            <w:vAlign w:val="center"/>
          </w:tcPr>
          <w:p w:rsidRPr="007210FE" w:rsidR="00E5138B" w:rsidP="00E5138B" w:rsidRDefault="00E5138B" w14:paraId="0B1AE913" w14:textId="0774992F">
            <w:pPr>
              <w:rPr>
                <w:rFonts w:cstheme="minorHAnsi"/>
              </w:rPr>
            </w:pPr>
            <w:r w:rsidRPr="007210FE">
              <w:rPr>
                <w:rFonts w:cstheme="minorHAnsi"/>
              </w:rPr>
              <w:t>Offence to inadequately supervise children</w:t>
            </w:r>
          </w:p>
        </w:tc>
      </w:tr>
      <w:tr w:rsidRPr="007210FE" w:rsidR="00E5138B" w:rsidTr="4FAD23AE" w14:paraId="35FA2BDB" w14:textId="77777777">
        <w:trPr>
          <w:trHeight w:val="443"/>
        </w:trPr>
        <w:tc>
          <w:tcPr>
            <w:tcW w:w="1101" w:type="dxa"/>
            <w:shd w:val="clear" w:color="auto" w:fill="auto"/>
            <w:tcMar/>
            <w:vAlign w:val="center"/>
          </w:tcPr>
          <w:p w:rsidRPr="007210FE" w:rsidR="00E5138B" w:rsidP="00E5138B" w:rsidRDefault="00E5138B" w14:paraId="0BB9C12F" w14:textId="742E8EF9">
            <w:pPr>
              <w:jc w:val="center"/>
              <w:rPr>
                <w:rFonts w:cstheme="minorHAnsi"/>
              </w:rPr>
            </w:pPr>
            <w:r w:rsidRPr="007210FE">
              <w:rPr>
                <w:rFonts w:cstheme="minorHAnsi"/>
              </w:rPr>
              <w:t>Sec. 167</w:t>
            </w:r>
          </w:p>
        </w:tc>
        <w:tc>
          <w:tcPr>
            <w:tcW w:w="8079" w:type="dxa"/>
            <w:shd w:val="clear" w:color="auto" w:fill="auto"/>
            <w:tcMar/>
            <w:vAlign w:val="center"/>
          </w:tcPr>
          <w:p w:rsidRPr="007210FE" w:rsidR="00E5138B" w:rsidP="00E5138B" w:rsidRDefault="00E5138B" w14:paraId="7034D5C7" w14:textId="7ACDF473">
            <w:pPr>
              <w:rPr>
                <w:rFonts w:cstheme="minorHAnsi"/>
              </w:rPr>
            </w:pPr>
            <w:r w:rsidRPr="007210FE">
              <w:rPr>
                <w:rFonts w:cstheme="minorHAnsi"/>
              </w:rPr>
              <w:t>Offence relating to protection of children from harm and hazards</w:t>
            </w:r>
          </w:p>
        </w:tc>
      </w:tr>
      <w:tr w:rsidR="5F17F542" w:rsidTr="4FAD23AE" w14:paraId="07381961">
        <w:trPr>
          <w:trHeight w:val="443"/>
        </w:trPr>
        <w:tc>
          <w:tcPr>
            <w:tcW w:w="1101" w:type="dxa"/>
            <w:shd w:val="clear" w:color="auto" w:fill="auto"/>
            <w:tcMar/>
            <w:vAlign w:val="center"/>
          </w:tcPr>
          <w:p w:rsidR="44647C48" w:rsidP="5F17F542" w:rsidRDefault="44647C48" w14:paraId="450AE66E" w14:textId="593FD427">
            <w:pPr>
              <w:pStyle w:val="Normal"/>
              <w:jc w:val="center"/>
              <w:rPr>
                <w:rFonts w:cs="Calibri" w:cstheme="minorAscii"/>
              </w:rPr>
            </w:pPr>
            <w:r w:rsidRPr="4FAD23AE" w:rsidR="7576B8B9">
              <w:rPr>
                <w:rFonts w:cs="Calibri" w:cstheme="minorAscii"/>
              </w:rPr>
              <w:t>12</w:t>
            </w:r>
          </w:p>
        </w:tc>
        <w:tc>
          <w:tcPr>
            <w:tcW w:w="8079" w:type="dxa"/>
            <w:shd w:val="clear" w:color="auto" w:fill="auto"/>
            <w:tcMar/>
            <w:vAlign w:val="center"/>
          </w:tcPr>
          <w:p w:rsidR="44647C48" w:rsidP="5F17F542" w:rsidRDefault="44647C48" w14:paraId="5F0E7212" w14:textId="23B806EB">
            <w:pPr>
              <w:pStyle w:val="Normal"/>
              <w:rPr>
                <w:rFonts w:cs="Calibri" w:cstheme="minorAscii"/>
              </w:rPr>
            </w:pPr>
            <w:r w:rsidRPr="4FAD23AE" w:rsidR="7576B8B9">
              <w:rPr>
                <w:rFonts w:cs="Calibri" w:cstheme="minorAscii"/>
              </w:rPr>
              <w:t>Meaning of a serious incident</w:t>
            </w:r>
          </w:p>
        </w:tc>
      </w:tr>
      <w:tr w:rsidRPr="007210FE" w:rsidR="00E5138B" w:rsidTr="4FAD23AE" w14:paraId="17E62BF1" w14:textId="77777777">
        <w:trPr>
          <w:trHeight w:val="443"/>
        </w:trPr>
        <w:tc>
          <w:tcPr>
            <w:tcW w:w="1101" w:type="dxa"/>
            <w:shd w:val="clear" w:color="auto" w:fill="F2F2F2" w:themeFill="background1" w:themeFillShade="F2"/>
            <w:tcMar/>
            <w:vAlign w:val="center"/>
          </w:tcPr>
          <w:p w:rsidRPr="007210FE" w:rsidR="00E5138B" w:rsidP="00E5138B" w:rsidRDefault="00E5138B" w14:paraId="1DDDA2D7" w14:textId="5EED4C59">
            <w:pPr>
              <w:jc w:val="center"/>
              <w:rPr>
                <w:rFonts w:cstheme="minorHAnsi"/>
              </w:rPr>
            </w:pPr>
            <w:r w:rsidRPr="007210FE">
              <w:rPr>
                <w:rFonts w:cstheme="minorHAnsi"/>
              </w:rPr>
              <w:t>126</w:t>
            </w:r>
          </w:p>
        </w:tc>
        <w:tc>
          <w:tcPr>
            <w:tcW w:w="8079" w:type="dxa"/>
            <w:shd w:val="clear" w:color="auto" w:fill="F2F2F2" w:themeFill="background1" w:themeFillShade="F2"/>
            <w:tcMar/>
            <w:vAlign w:val="center"/>
          </w:tcPr>
          <w:p w:rsidRPr="007210FE" w:rsidR="00E5138B" w:rsidP="00E5138B" w:rsidRDefault="00E5138B" w14:paraId="5ABCCBE0" w14:textId="5096DF94">
            <w:pPr>
              <w:rPr>
                <w:rFonts w:cstheme="minorHAnsi"/>
              </w:rPr>
            </w:pPr>
            <w:r w:rsidRPr="007210FE">
              <w:rPr>
                <w:rFonts w:cstheme="minorHAnsi"/>
              </w:rPr>
              <w:t>Centre based services-general educator qualifications</w:t>
            </w:r>
          </w:p>
        </w:tc>
      </w:tr>
      <w:tr w:rsidRPr="007210FE" w:rsidR="00E5138B" w:rsidTr="4FAD23AE" w14:paraId="2E037C3C" w14:textId="77777777">
        <w:trPr>
          <w:trHeight w:val="443"/>
        </w:trPr>
        <w:tc>
          <w:tcPr>
            <w:tcW w:w="1101" w:type="dxa"/>
            <w:shd w:val="clear" w:color="auto" w:fill="auto"/>
            <w:tcMar/>
            <w:vAlign w:val="center"/>
          </w:tcPr>
          <w:p w:rsidRPr="007210FE" w:rsidR="00E5138B" w:rsidP="5F17F542" w:rsidRDefault="00E5138B" w14:paraId="49D73B56" w14:textId="64B7D323">
            <w:pPr>
              <w:jc w:val="center"/>
              <w:rPr>
                <w:rFonts w:cs="Calibri" w:cstheme="minorAscii"/>
              </w:rPr>
            </w:pPr>
            <w:r w:rsidRPr="4FAD23AE" w:rsidR="7DF67586">
              <w:rPr>
                <w:rFonts w:cs="Calibri" w:cstheme="minorAscii"/>
              </w:rPr>
              <w:t>168</w:t>
            </w:r>
            <w:r w:rsidRPr="4FAD23AE" w:rsidR="5ACF4702">
              <w:rPr>
                <w:rFonts w:cs="Calibri" w:cstheme="minorAscii"/>
              </w:rPr>
              <w:t xml:space="preserve"> (2)(a)(iii</w:t>
            </w:r>
            <w:r w:rsidRPr="4FAD23AE" w:rsidR="5ACF4702">
              <w:rPr>
                <w:rFonts w:cs="Calibri" w:cstheme="minorAscii"/>
              </w:rPr>
              <w:t>)</w:t>
            </w:r>
          </w:p>
        </w:tc>
        <w:tc>
          <w:tcPr>
            <w:tcW w:w="8079" w:type="dxa"/>
            <w:shd w:val="clear" w:color="auto" w:fill="auto"/>
            <w:tcMar/>
            <w:vAlign w:val="center"/>
          </w:tcPr>
          <w:p w:rsidRPr="007210FE" w:rsidR="00E5138B" w:rsidP="5F17F542" w:rsidRDefault="00E5138B" w14:paraId="610C4016" w14:textId="0441D2B2">
            <w:pPr>
              <w:rPr>
                <w:rFonts w:cs="Calibri" w:cstheme="minorAscii"/>
              </w:rPr>
            </w:pPr>
            <w:r w:rsidRPr="4FAD23AE" w:rsidR="7DF67586">
              <w:rPr>
                <w:rFonts w:cs="Calibri" w:cstheme="minorAscii"/>
              </w:rPr>
              <w:t xml:space="preserve">Education and care service must have policies and procedures </w:t>
            </w:r>
            <w:r w:rsidRPr="4FAD23AE" w:rsidR="09AEEDAF">
              <w:rPr>
                <w:rFonts w:cs="Calibri" w:cstheme="minorAscii"/>
              </w:rPr>
              <w:t>in relation to Water safety including safety during any water-based activities</w:t>
            </w:r>
          </w:p>
        </w:tc>
      </w:tr>
      <w:tr w:rsidR="5F17F542" w:rsidTr="4FAD23AE" w14:paraId="4990CB70">
        <w:trPr>
          <w:trHeight w:val="443"/>
        </w:trPr>
        <w:tc>
          <w:tcPr>
            <w:tcW w:w="1101" w:type="dxa"/>
            <w:shd w:val="clear" w:color="auto" w:fill="auto"/>
            <w:tcMar/>
            <w:vAlign w:val="center"/>
          </w:tcPr>
          <w:p w:rsidR="3B47B047" w:rsidP="5F17F542" w:rsidRDefault="3B47B047" w14:paraId="4AB0824B" w14:textId="22A6D314">
            <w:pPr>
              <w:pStyle w:val="Normal"/>
              <w:jc w:val="center"/>
              <w:rPr>
                <w:rFonts w:cs="Calibri" w:cstheme="minorAscii"/>
              </w:rPr>
            </w:pPr>
            <w:r w:rsidRPr="4FAD23AE" w:rsidR="466CCD73">
              <w:rPr>
                <w:rFonts w:cs="Calibri" w:cstheme="minorAscii"/>
              </w:rPr>
              <w:t>170</w:t>
            </w:r>
          </w:p>
        </w:tc>
        <w:tc>
          <w:tcPr>
            <w:tcW w:w="8079" w:type="dxa"/>
            <w:shd w:val="clear" w:color="auto" w:fill="auto"/>
            <w:tcMar/>
            <w:vAlign w:val="center"/>
          </w:tcPr>
          <w:p w:rsidR="3B47B047" w:rsidP="5F17F542" w:rsidRDefault="3B47B047" w14:paraId="66CE33F7" w14:textId="6BA95BF2">
            <w:pPr>
              <w:pStyle w:val="Normal"/>
              <w:rPr>
                <w:rFonts w:cs="Calibri" w:cstheme="minorAscii"/>
              </w:rPr>
            </w:pPr>
            <w:r w:rsidRPr="4FAD23AE" w:rsidR="466CCD73">
              <w:rPr>
                <w:rFonts w:cs="Calibri" w:cstheme="minorAscii"/>
              </w:rPr>
              <w:t>Polices</w:t>
            </w:r>
            <w:r w:rsidRPr="4FAD23AE" w:rsidR="466CCD73">
              <w:rPr>
                <w:rFonts w:cs="Calibri" w:cstheme="minorAscii"/>
              </w:rPr>
              <w:t xml:space="preserve"> and procedures to be followed</w:t>
            </w:r>
          </w:p>
        </w:tc>
      </w:tr>
      <w:tr w:rsidR="5F17F542" w:rsidTr="4FAD23AE" w14:paraId="083D79A5">
        <w:trPr>
          <w:trHeight w:val="443"/>
        </w:trPr>
        <w:tc>
          <w:tcPr>
            <w:tcW w:w="1101" w:type="dxa"/>
            <w:shd w:val="clear" w:color="auto" w:fill="auto"/>
            <w:tcMar/>
            <w:vAlign w:val="center"/>
          </w:tcPr>
          <w:p w:rsidR="3B47B047" w:rsidP="5F17F542" w:rsidRDefault="3B47B047" w14:paraId="2F69E7B6" w14:textId="523B5B42">
            <w:pPr>
              <w:pStyle w:val="Normal"/>
              <w:jc w:val="center"/>
              <w:rPr>
                <w:rFonts w:cs="Calibri" w:cstheme="minorAscii"/>
              </w:rPr>
            </w:pPr>
            <w:r w:rsidRPr="4FAD23AE" w:rsidR="466CCD73">
              <w:rPr>
                <w:rFonts w:cs="Calibri" w:cstheme="minorAscii"/>
              </w:rPr>
              <w:t>176</w:t>
            </w:r>
          </w:p>
        </w:tc>
        <w:tc>
          <w:tcPr>
            <w:tcW w:w="8079" w:type="dxa"/>
            <w:shd w:val="clear" w:color="auto" w:fill="auto"/>
            <w:tcMar/>
            <w:vAlign w:val="center"/>
          </w:tcPr>
          <w:p w:rsidR="3B47B047" w:rsidP="5F17F542" w:rsidRDefault="3B47B047" w14:paraId="2F1F144F" w14:textId="5E927E54">
            <w:pPr>
              <w:pStyle w:val="Normal"/>
              <w:rPr>
                <w:rFonts w:cs="Calibri" w:cstheme="minorAscii"/>
              </w:rPr>
            </w:pPr>
            <w:r w:rsidRPr="4FAD23AE" w:rsidR="466CCD73">
              <w:rPr>
                <w:rFonts w:cs="Calibri" w:cstheme="minorAscii"/>
              </w:rPr>
              <w:t xml:space="preserve">Time to notify the </w:t>
            </w:r>
            <w:r w:rsidRPr="4FAD23AE" w:rsidR="466CCD73">
              <w:rPr>
                <w:rFonts w:cs="Calibri" w:cstheme="minorAscii"/>
              </w:rPr>
              <w:t>certian</w:t>
            </w:r>
            <w:r w:rsidRPr="4FAD23AE" w:rsidR="466CCD73">
              <w:rPr>
                <w:rFonts w:cs="Calibri" w:cstheme="minorAscii"/>
              </w:rPr>
              <w:t xml:space="preserve"> information to the </w:t>
            </w:r>
            <w:r w:rsidRPr="4FAD23AE" w:rsidR="3ABB305D">
              <w:rPr>
                <w:rFonts w:cs="Calibri" w:cstheme="minorAscii"/>
              </w:rPr>
              <w:t>Regulatory Authority</w:t>
            </w:r>
          </w:p>
        </w:tc>
      </w:tr>
      <w:tr w:rsidRPr="006C2A40" w:rsidR="00E5138B" w:rsidTr="4FAD23AE" w14:paraId="2B9C5277" w14:textId="77777777">
        <w:trPr>
          <w:trHeight w:val="443"/>
        </w:trPr>
        <w:tc>
          <w:tcPr>
            <w:tcW w:w="1101" w:type="dxa"/>
            <w:shd w:val="clear" w:color="auto" w:fill="auto"/>
            <w:tcMar/>
            <w:vAlign w:val="center"/>
          </w:tcPr>
          <w:p w:rsidRPr="007210FE" w:rsidR="00E5138B" w:rsidP="00E5138B" w:rsidRDefault="00E5138B" w14:paraId="393F48F3" w14:textId="013A09EC">
            <w:pPr>
              <w:jc w:val="center"/>
              <w:rPr>
                <w:rFonts w:cstheme="minorHAnsi"/>
              </w:rPr>
            </w:pPr>
            <w:r w:rsidRPr="007210FE">
              <w:rPr>
                <w:rFonts w:cstheme="minorHAnsi"/>
              </w:rPr>
              <w:t>274</w:t>
            </w:r>
          </w:p>
        </w:tc>
        <w:tc>
          <w:tcPr>
            <w:tcW w:w="8079" w:type="dxa"/>
            <w:shd w:val="clear" w:color="auto" w:fill="auto"/>
            <w:tcMar/>
            <w:vAlign w:val="center"/>
          </w:tcPr>
          <w:p w:rsidRPr="006C2A40" w:rsidR="00E5138B" w:rsidP="5F17F542" w:rsidRDefault="00E5138B" w14:paraId="4BDE5629" w14:textId="0FEDCE3D">
            <w:pPr>
              <w:rPr>
                <w:rFonts w:cs="Calibri" w:cstheme="minorAscii"/>
              </w:rPr>
            </w:pPr>
            <w:r w:rsidRPr="4FAD23AE" w:rsidR="7DF67586">
              <w:rPr>
                <w:rFonts w:cs="Calibri" w:cstheme="minorAscii"/>
              </w:rPr>
              <w:t>Swimming pools</w:t>
            </w:r>
            <w:r w:rsidRPr="4FAD23AE" w:rsidR="7DF67586">
              <w:rPr>
                <w:rFonts w:cs="Calibri" w:cstheme="minorAscii"/>
              </w:rPr>
              <w:t>(NSW)</w:t>
            </w:r>
          </w:p>
        </w:tc>
      </w:tr>
    </w:tbl>
    <w:p w:rsidRPr="006C2A40" w:rsidR="005D148A" w:rsidP="5F17F542" w:rsidRDefault="005D148A" w14:paraId="1D593815" w14:textId="163D43B5">
      <w:pPr>
        <w:spacing w:line="360" w:lineRule="auto"/>
        <w:rPr>
          <w:rFonts w:cs="Calibri" w:cstheme="minorAscii"/>
          <w:lang w:val="en-US"/>
        </w:rPr>
      </w:pPr>
      <w:r w:rsidRPr="5F17F542" w:rsidR="005D148A">
        <w:rPr>
          <w:rFonts w:cs="Calibri" w:cstheme="minorAscii"/>
          <w:lang w:val="en-US"/>
        </w:rPr>
        <w:t xml:space="preserve">RELATED POLICIES </w:t>
      </w:r>
    </w:p>
    <w:tbl>
      <w:tblPr>
        <w:tblStyle w:val="TableGrid"/>
        <w:tblW w:w="9180" w:type="dxa"/>
        <w:tblLook w:val="04A0" w:firstRow="1" w:lastRow="0" w:firstColumn="1" w:lastColumn="0" w:noHBand="0" w:noVBand="1"/>
      </w:tblPr>
      <w:tblGrid>
        <w:gridCol w:w="4590"/>
        <w:gridCol w:w="4590"/>
      </w:tblGrid>
      <w:tr w:rsidRPr="006C2A40" w:rsidR="005D148A" w:rsidTr="4FAD23AE" w14:paraId="4C82A415" w14:textId="77777777">
        <w:trPr>
          <w:trHeight w:val="788"/>
        </w:trPr>
        <w:tc>
          <w:tcPr>
            <w:tcW w:w="4590" w:type="dxa"/>
            <w:tcMar/>
            <w:vAlign w:val="center"/>
          </w:tcPr>
          <w:p w:rsidRPr="006C2A40" w:rsidR="009F2937" w:rsidP="5F17F542" w:rsidRDefault="009F2937" w14:paraId="4AB147C3" w14:textId="609B6995">
            <w:pPr>
              <w:spacing w:line="276" w:lineRule="auto"/>
              <w:rPr>
                <w:rFonts w:cs="Calibri" w:cstheme="minorAscii"/>
                <w:b w:val="1"/>
                <w:bCs w:val="1"/>
              </w:rPr>
            </w:pPr>
            <w:r w:rsidRPr="4FAD23AE" w:rsidR="140DC96F">
              <w:rPr>
                <w:rFonts w:cs="Calibri" w:cstheme="minorAscii"/>
              </w:rPr>
              <w:t>Adminstration</w:t>
            </w:r>
            <w:r w:rsidRPr="4FAD23AE" w:rsidR="140DC96F">
              <w:rPr>
                <w:rFonts w:cs="Calibri" w:cstheme="minorAscii"/>
              </w:rPr>
              <w:t xml:space="preserve"> of First Aid Policy</w:t>
            </w:r>
          </w:p>
          <w:p w:rsidRPr="006C2A40" w:rsidR="009F2937" w:rsidP="5F17F542" w:rsidRDefault="009F2937" w14:paraId="302D3C5D" w14:textId="1B3776D9">
            <w:pPr>
              <w:spacing w:line="276" w:lineRule="auto"/>
              <w:rPr>
                <w:rFonts w:cs="Calibri" w:cstheme="minorAscii"/>
                <w:b w:val="1"/>
                <w:bCs w:val="1"/>
              </w:rPr>
            </w:pPr>
            <w:r w:rsidRPr="4FAD23AE" w:rsidR="140DC96F">
              <w:rPr>
                <w:rFonts w:cs="Calibri" w:cstheme="minorAscii"/>
              </w:rPr>
              <w:t>Child Safe Environment Po</w:t>
            </w:r>
            <w:r w:rsidRPr="4FAD23AE" w:rsidR="140DC96F">
              <w:rPr>
                <w:rFonts w:cs="Calibri" w:cstheme="minorAscii"/>
              </w:rPr>
              <w:t>licy</w:t>
            </w:r>
          </w:p>
          <w:p w:rsidRPr="006C2A40" w:rsidR="009F2937" w:rsidP="5F17F542" w:rsidRDefault="009F2937" w14:paraId="122C741A" w14:textId="1039B80A">
            <w:pPr>
              <w:spacing w:line="276" w:lineRule="auto"/>
              <w:rPr>
                <w:rFonts w:cs="Calibri" w:cstheme="minorAscii"/>
                <w:b w:val="1"/>
                <w:bCs w:val="1"/>
              </w:rPr>
            </w:pPr>
            <w:r w:rsidRPr="5F17F542" w:rsidR="009F2937">
              <w:rPr>
                <w:rFonts w:cs="Calibri" w:cstheme="minorAscii"/>
              </w:rPr>
              <w:t xml:space="preserve">Educational Program Policy </w:t>
            </w:r>
          </w:p>
          <w:p w:rsidRPr="006C2A40" w:rsidR="005D148A" w:rsidP="5F17F542" w:rsidRDefault="009F2937" w14:paraId="06C41D08" w14:textId="3AB0E990" w14:noSpellErr="1">
            <w:pPr>
              <w:spacing w:line="276" w:lineRule="auto"/>
              <w:rPr>
                <w:rFonts w:cs="Calibri" w:cstheme="minorAscii"/>
              </w:rPr>
            </w:pPr>
            <w:r w:rsidRPr="4FAD23AE" w:rsidR="009F2937">
              <w:rPr>
                <w:rFonts w:cs="Calibri" w:cstheme="minorAscii"/>
              </w:rPr>
              <w:t xml:space="preserve">Health and Safety Policy </w:t>
            </w:r>
          </w:p>
          <w:p w:rsidRPr="006C2A40" w:rsidR="005D148A" w:rsidP="5F17F542" w:rsidRDefault="009F2937" w14:paraId="16AF103E" w14:textId="3A409258">
            <w:pPr>
              <w:pStyle w:val="Normal"/>
              <w:spacing w:line="276" w:lineRule="auto"/>
              <w:rPr>
                <w:rFonts w:cs="Calibri" w:cstheme="minorAscii"/>
              </w:rPr>
            </w:pPr>
            <w:r w:rsidRPr="4FAD23AE" w:rsidR="3C20986A">
              <w:rPr>
                <w:rFonts w:cs="Calibri" w:cstheme="minorAscii"/>
              </w:rPr>
              <w:t>Excursion / Incursion Policy</w:t>
            </w:r>
          </w:p>
        </w:tc>
        <w:tc>
          <w:tcPr>
            <w:tcW w:w="4590" w:type="dxa"/>
            <w:tcMar/>
            <w:vAlign w:val="center"/>
          </w:tcPr>
          <w:p w:rsidRPr="006C2A40" w:rsidR="009F2937" w:rsidP="5F17F542" w:rsidRDefault="009F2937" w14:paraId="5204738C" w14:textId="5C76B755">
            <w:pPr>
              <w:spacing w:line="276" w:lineRule="auto"/>
              <w:rPr>
                <w:rFonts w:cs="Calibri" w:cstheme="minorAscii"/>
              </w:rPr>
            </w:pPr>
            <w:r w:rsidRPr="4FAD23AE" w:rsidR="3C20986A">
              <w:rPr>
                <w:rFonts w:cs="Calibri" w:cstheme="minorAscii"/>
              </w:rPr>
              <w:t>Incident, Injury, Traum and Ill ness Policy</w:t>
            </w:r>
          </w:p>
          <w:p w:rsidRPr="006C2A40" w:rsidR="009F2937" w:rsidP="5F17F542" w:rsidRDefault="009F2937" w14:paraId="5ACB029D" w14:textId="25E1C39F">
            <w:pPr>
              <w:spacing w:line="276" w:lineRule="auto"/>
              <w:rPr>
                <w:rFonts w:cs="Calibri" w:cstheme="minorAscii"/>
              </w:rPr>
            </w:pPr>
            <w:r w:rsidRPr="5F17F542" w:rsidR="009F2937">
              <w:rPr>
                <w:rFonts w:cs="Calibri" w:cstheme="minorAscii"/>
              </w:rPr>
              <w:t xml:space="preserve">Physical Environment Policy </w:t>
            </w:r>
          </w:p>
          <w:p w:rsidR="005D148A" w:rsidP="009F2937" w:rsidRDefault="009F2937" w14:paraId="5A958B6A" w14:textId="77777777">
            <w:pPr>
              <w:spacing w:line="276" w:lineRule="auto"/>
              <w:rPr>
                <w:rFonts w:cstheme="minorHAnsi"/>
              </w:rPr>
            </w:pPr>
            <w:r w:rsidRPr="006C2A40">
              <w:rPr>
                <w:rFonts w:cstheme="minorHAnsi"/>
              </w:rPr>
              <w:t>Supervision Policy</w:t>
            </w:r>
          </w:p>
          <w:p w:rsidRPr="00512561" w:rsidR="00512561" w:rsidP="009F2937" w:rsidRDefault="00512561" w14:paraId="09C10251" w14:textId="62DB439A">
            <w:pPr>
              <w:spacing w:line="276" w:lineRule="auto"/>
              <w:rPr>
                <w:rFonts w:cstheme="minorHAnsi"/>
              </w:rPr>
            </w:pPr>
            <w:r w:rsidRPr="00512561">
              <w:rPr>
                <w:rFonts w:cstheme="minorHAnsi"/>
              </w:rPr>
              <w:t>Sun Safe Policy</w:t>
            </w:r>
          </w:p>
        </w:tc>
      </w:tr>
    </w:tbl>
    <w:p w:rsidRPr="006C2A40" w:rsidR="00BF56E6" w:rsidP="009F2937" w:rsidRDefault="00BF56E6" w14:paraId="1C8F62E5" w14:textId="2E2296D8">
      <w:pPr>
        <w:spacing w:line="360" w:lineRule="auto"/>
        <w:rPr>
          <w:rFonts w:cstheme="minorHAnsi"/>
        </w:rPr>
      </w:pPr>
    </w:p>
    <w:p w:rsidRPr="006C2A40" w:rsidR="009F2937" w:rsidP="0D54996A" w:rsidRDefault="005D148A" w14:paraId="4A361C7B" w14:textId="4623A3A0">
      <w:pPr>
        <w:spacing w:line="360" w:lineRule="auto"/>
        <w:rPr>
          <w:rFonts w:cs="Calibri" w:cstheme="minorAscii"/>
        </w:rPr>
      </w:pPr>
      <w:r w:rsidRPr="0D54996A" w:rsidR="005D148A">
        <w:rPr>
          <w:rFonts w:cs="Calibri" w:cstheme="minorAscii"/>
        </w:rPr>
        <w:t>URPOSE</w:t>
      </w:r>
      <w:r>
        <w:br/>
      </w:r>
      <w:r w:rsidRPr="0D54996A" w:rsidR="009F2937">
        <w:rPr>
          <w:rFonts w:cs="Calibri" w:cstheme="minorAscii"/>
        </w:rPr>
        <w:t>To ensure the safety and supervision of children in and around water. This includes water play, excursions near water, hot water, drinking water and hygiene practices with water in the Service environment.</w:t>
      </w:r>
    </w:p>
    <w:p w:rsidR="00B503AD" w:rsidP="00A0676C" w:rsidRDefault="005D148A" w14:paraId="419DC15A" w14:textId="46D531AF">
      <w:pPr>
        <w:spacing w:line="360" w:lineRule="auto"/>
        <w:rPr>
          <w:rFonts w:cstheme="minorHAnsi"/>
        </w:rPr>
      </w:pPr>
      <w:r w:rsidRPr="006C2A40">
        <w:rPr>
          <w:rFonts w:cstheme="minorHAnsi"/>
        </w:rPr>
        <w:t>SCOPE</w:t>
      </w:r>
      <w:r w:rsidRPr="006C2A40" w:rsidR="000D50C2">
        <w:rPr>
          <w:rFonts w:cstheme="minorHAnsi"/>
        </w:rPr>
        <w:br/>
      </w:r>
      <w:r w:rsidRPr="00884943" w:rsidR="00884943">
        <w:rPr>
          <w:rFonts w:cstheme="minorHAnsi"/>
        </w:rPr>
        <w:t xml:space="preserve">This policy applies to children, families, staff, management, Approved Provider, Nominated Supervisor, students, </w:t>
      </w:r>
      <w:r w:rsidRPr="00884943" w:rsidR="00884943">
        <w:rPr>
          <w:rFonts w:cstheme="minorHAnsi"/>
        </w:rPr>
        <w:t>volunteers,</w:t>
      </w:r>
      <w:r w:rsidRPr="00884943" w:rsidR="00884943">
        <w:rPr>
          <w:rFonts w:cstheme="minorHAnsi"/>
        </w:rPr>
        <w:t xml:space="preserve"> and visitors (including contractors) of the Service.</w:t>
      </w:r>
      <w:r w:rsidRPr="006C2A40" w:rsidR="009F2937">
        <w:rPr>
          <w:rFonts w:cstheme="minorHAnsi"/>
        </w:rPr>
        <w:br/>
      </w:r>
    </w:p>
    <w:p w:rsidRPr="006C2A40" w:rsidR="00A0676C" w:rsidP="00A0676C" w:rsidRDefault="00A0676C" w14:paraId="79E1DFAD" w14:textId="13DA87F0">
      <w:pPr>
        <w:spacing w:line="360" w:lineRule="auto"/>
        <w:rPr>
          <w:rFonts w:cstheme="minorHAnsi"/>
        </w:rPr>
      </w:pPr>
      <w:r w:rsidRPr="006C2A40">
        <w:rPr>
          <w:rFonts w:cstheme="minorHAnsi"/>
        </w:rPr>
        <w:t>WATER HAZARDS</w:t>
      </w:r>
    </w:p>
    <w:p w:rsidRPr="007210FE" w:rsidR="00935C7D" w:rsidP="00935C7D" w:rsidRDefault="00935C7D" w14:paraId="39E5C39A" w14:textId="707925EC">
      <w:pPr>
        <w:spacing w:after="0" w:line="360" w:lineRule="auto"/>
        <w:rPr>
          <w:rFonts w:cstheme="minorHAnsi"/>
        </w:rPr>
      </w:pPr>
      <w:r w:rsidRPr="007210FE">
        <w:rPr>
          <w:rFonts w:cstheme="minorHAnsi"/>
        </w:rPr>
        <w:t xml:space="preserve">The National Regulations </w:t>
      </w:r>
      <w:r w:rsidRPr="007210FE" w:rsidR="00884943">
        <w:rPr>
          <w:rFonts w:cstheme="minorHAnsi"/>
        </w:rPr>
        <w:t>refer</w:t>
      </w:r>
      <w:r w:rsidRPr="007210FE">
        <w:rPr>
          <w:rFonts w:cstheme="minorHAnsi"/>
        </w:rPr>
        <w:t xml:space="preserve"> to ‘</w:t>
      </w:r>
      <w:r w:rsidRPr="007210FE">
        <w:rPr>
          <w:rFonts w:cstheme="minorHAnsi"/>
          <w:i/>
          <w:iCs/>
        </w:rPr>
        <w:t>water hazards’</w:t>
      </w:r>
      <w:r w:rsidRPr="007210FE">
        <w:rPr>
          <w:rFonts w:cstheme="minorHAnsi"/>
        </w:rPr>
        <w:t xml:space="preserve"> however the term is not expressly defined. In this policy, a water hazard is defined as anything that can hold 5cm of water and fit a child’s nose and mouth and a ‘water hazard’ may include:</w:t>
      </w:r>
    </w:p>
    <w:p w:rsidRPr="007210FE" w:rsidR="00935C7D" w:rsidP="00935C7D" w:rsidRDefault="00935C7D" w14:paraId="3E8DC9E1" w14:textId="77777777">
      <w:pPr>
        <w:pStyle w:val="ListParagraph"/>
        <w:numPr>
          <w:ilvl w:val="0"/>
          <w:numId w:val="11"/>
        </w:numPr>
        <w:spacing w:line="360" w:lineRule="auto"/>
        <w:rPr>
          <w:rFonts w:cstheme="minorHAnsi"/>
        </w:rPr>
      </w:pPr>
      <w:r w:rsidRPr="007210FE">
        <w:rPr>
          <w:rFonts w:cstheme="minorHAnsi"/>
        </w:rPr>
        <w:t>large bodies of water such as dams, creeks, river or pooling water, swimming pool, portable pools and spas, jetted bathtubs (or Jacuzzis)</w:t>
      </w:r>
    </w:p>
    <w:p w:rsidRPr="007210FE" w:rsidR="00935C7D" w:rsidP="00935C7D" w:rsidRDefault="00935C7D" w14:paraId="60869BE5" w14:textId="77777777">
      <w:pPr>
        <w:pStyle w:val="ListParagraph"/>
        <w:numPr>
          <w:ilvl w:val="0"/>
          <w:numId w:val="11"/>
        </w:numPr>
        <w:spacing w:line="360" w:lineRule="auto"/>
        <w:rPr>
          <w:rFonts w:cstheme="minorHAnsi"/>
        </w:rPr>
      </w:pPr>
      <w:r w:rsidRPr="007210FE">
        <w:rPr>
          <w:rFonts w:cstheme="minorHAnsi"/>
        </w:rPr>
        <w:t>fishponds</w:t>
      </w:r>
    </w:p>
    <w:p w:rsidRPr="007210FE" w:rsidR="00935C7D" w:rsidP="00935C7D" w:rsidRDefault="00935C7D" w14:paraId="27179442" w14:textId="77777777">
      <w:pPr>
        <w:pStyle w:val="ListParagraph"/>
        <w:numPr>
          <w:ilvl w:val="0"/>
          <w:numId w:val="11"/>
        </w:numPr>
        <w:spacing w:line="360" w:lineRule="auto"/>
        <w:rPr>
          <w:rFonts w:cstheme="minorHAnsi"/>
        </w:rPr>
      </w:pPr>
      <w:r w:rsidRPr="007210FE">
        <w:rPr>
          <w:rFonts w:cstheme="minorHAnsi"/>
        </w:rPr>
        <w:t xml:space="preserve">smaller bodies of water such as baths, mop buckets </w:t>
      </w:r>
    </w:p>
    <w:p w:rsidRPr="007210FE" w:rsidR="00935C7D" w:rsidP="00935C7D" w:rsidRDefault="00935C7D" w14:paraId="4E9F6950" w14:textId="77777777">
      <w:pPr>
        <w:pStyle w:val="ListParagraph"/>
        <w:numPr>
          <w:ilvl w:val="0"/>
          <w:numId w:val="11"/>
        </w:numPr>
        <w:spacing w:line="360" w:lineRule="auto"/>
        <w:rPr>
          <w:rFonts w:cstheme="minorHAnsi"/>
        </w:rPr>
      </w:pPr>
      <w:r w:rsidRPr="007210FE">
        <w:rPr>
          <w:rFonts w:cstheme="minorHAnsi"/>
        </w:rPr>
        <w:t>sinks, basins</w:t>
      </w:r>
    </w:p>
    <w:p w:rsidRPr="006C2A40" w:rsidR="00935C7D" w:rsidP="00935C7D" w:rsidRDefault="00935C7D" w14:paraId="54980AE3" w14:textId="77777777">
      <w:pPr>
        <w:pStyle w:val="ListParagraph"/>
        <w:numPr>
          <w:ilvl w:val="0"/>
          <w:numId w:val="11"/>
        </w:numPr>
        <w:spacing w:line="360" w:lineRule="auto"/>
        <w:rPr>
          <w:rFonts w:cstheme="minorHAnsi"/>
        </w:rPr>
      </w:pPr>
      <w:r w:rsidRPr="006C2A40">
        <w:rPr>
          <w:rFonts w:cstheme="minorHAnsi"/>
        </w:rPr>
        <w:t>water features, such as a wishing well</w:t>
      </w:r>
    </w:p>
    <w:p w:rsidRPr="006C2A40" w:rsidR="00935C7D" w:rsidP="00935C7D" w:rsidRDefault="00935C7D" w14:paraId="67E684B9" w14:textId="77777777">
      <w:pPr>
        <w:pStyle w:val="ListParagraph"/>
        <w:numPr>
          <w:ilvl w:val="0"/>
          <w:numId w:val="11"/>
        </w:numPr>
        <w:spacing w:line="360" w:lineRule="auto"/>
        <w:rPr>
          <w:rFonts w:cstheme="minorHAnsi"/>
        </w:rPr>
      </w:pPr>
      <w:r w:rsidRPr="006C2A40">
        <w:rPr>
          <w:rFonts w:cstheme="minorHAnsi"/>
        </w:rPr>
        <w:t>containers for feeding animals</w:t>
      </w:r>
    </w:p>
    <w:p w:rsidRPr="006C2A40" w:rsidR="00935C7D" w:rsidP="00935C7D" w:rsidRDefault="00935C7D" w14:paraId="117E9A61" w14:textId="77777777">
      <w:pPr>
        <w:pStyle w:val="ListParagraph"/>
        <w:numPr>
          <w:ilvl w:val="0"/>
          <w:numId w:val="11"/>
        </w:numPr>
        <w:spacing w:line="360" w:lineRule="auto"/>
        <w:rPr>
          <w:rFonts w:cstheme="minorHAnsi"/>
        </w:rPr>
      </w:pPr>
      <w:r w:rsidRPr="006C2A40">
        <w:rPr>
          <w:rFonts w:cstheme="minorHAnsi"/>
        </w:rPr>
        <w:t>water troughs, containers for paddling- clam shells</w:t>
      </w:r>
    </w:p>
    <w:p w:rsidRPr="006C2A40" w:rsidR="00935C7D" w:rsidP="5F17F542" w:rsidRDefault="00935C7D" w14:paraId="40F547AA" w14:textId="4B1690A4">
      <w:pPr>
        <w:pStyle w:val="ListParagraph"/>
        <w:numPr>
          <w:ilvl w:val="0"/>
          <w:numId w:val="11"/>
        </w:numPr>
        <w:spacing w:line="360" w:lineRule="auto"/>
        <w:rPr>
          <w:rFonts w:cs="Calibri" w:cstheme="minorAscii"/>
        </w:rPr>
      </w:pPr>
      <w:r w:rsidRPr="4FAD23AE" w:rsidR="77365FDB">
        <w:rPr>
          <w:rFonts w:cs="Calibri" w:cstheme="minorAscii"/>
        </w:rPr>
        <w:t>B</w:t>
      </w:r>
      <w:r w:rsidRPr="4FAD23AE" w:rsidR="00935C7D">
        <w:rPr>
          <w:rFonts w:cs="Calibri" w:cstheme="minorAscii"/>
        </w:rPr>
        <w:t>each</w:t>
      </w:r>
    </w:p>
    <w:p w:rsidR="5F17F542" w:rsidP="4FAD23AE" w:rsidRDefault="5F17F542" w14:paraId="596C3046" w14:textId="605E2C2C">
      <w:pPr>
        <w:pStyle w:val="Normal"/>
        <w:spacing w:line="360" w:lineRule="auto"/>
        <w:rPr>
          <w:rFonts w:cs="Calibri" w:cstheme="minorAscii"/>
        </w:rPr>
      </w:pPr>
    </w:p>
    <w:p w:rsidR="5F17F542" w:rsidP="5F17F542" w:rsidRDefault="5F17F542" w14:paraId="606948AE" w14:textId="65E41C40">
      <w:pPr>
        <w:pStyle w:val="Normal"/>
        <w:spacing w:line="360" w:lineRule="auto"/>
        <w:rPr>
          <w:rFonts w:cs="Calibri" w:cstheme="minorAscii"/>
        </w:rPr>
      </w:pPr>
    </w:p>
    <w:p w:rsidRPr="006C2A40" w:rsidR="008D5397" w:rsidP="008D5397" w:rsidRDefault="008D5397" w14:paraId="5D62933F" w14:textId="77777777">
      <w:pPr>
        <w:spacing w:line="360" w:lineRule="auto"/>
        <w:rPr>
          <w:rFonts w:cstheme="minorHAnsi"/>
        </w:rPr>
      </w:pPr>
      <w:r w:rsidRPr="006C2A40">
        <w:rPr>
          <w:rFonts w:cstheme="minorHAnsi"/>
        </w:rPr>
        <w:t>IMPLEMENTATION</w:t>
      </w:r>
    </w:p>
    <w:p w:rsidRPr="007210FE" w:rsidR="008D5397" w:rsidP="008D5397" w:rsidRDefault="008D5397" w14:paraId="29B7BD6B" w14:textId="77777777">
      <w:pPr>
        <w:spacing w:after="0" w:line="360" w:lineRule="auto"/>
        <w:rPr>
          <w:rFonts w:cstheme="minorHAnsi"/>
        </w:rPr>
      </w:pPr>
      <w:r w:rsidRPr="007210FE">
        <w:rPr>
          <w:rFonts w:cstheme="minorHAnsi"/>
        </w:rPr>
        <w:t>Under the Education and Care Services National Regulations, an approved provider must ensure that policies and procedures are in place for managing water safety, including during any water-based activities and take reasonable steps to ensure those policies and procedures are followed.</w:t>
      </w:r>
    </w:p>
    <w:p w:rsidRPr="007210FE" w:rsidR="008D5397" w:rsidP="008D5397" w:rsidRDefault="008D5397" w14:paraId="08EA6A12" w14:textId="77777777">
      <w:pPr>
        <w:spacing w:after="0" w:line="360" w:lineRule="auto"/>
        <w:rPr>
          <w:rFonts w:cstheme="minorHAnsi"/>
        </w:rPr>
      </w:pPr>
    </w:p>
    <w:p w:rsidRPr="007210FE" w:rsidR="008D5397" w:rsidP="008D5397" w:rsidRDefault="008D5397" w14:paraId="23F3F0DC" w14:textId="77777777">
      <w:pPr>
        <w:spacing w:after="0" w:line="360" w:lineRule="auto"/>
        <w:rPr>
          <w:rFonts w:cstheme="minorHAnsi"/>
        </w:rPr>
      </w:pPr>
      <w:r w:rsidRPr="007210FE">
        <w:rPr>
          <w:rFonts w:cstheme="minorHAnsi"/>
        </w:rPr>
        <w:t xml:space="preserve">According to Kidsafe, drowning is one of the leading causes of unintentional death for Australian children. Every year a number of children are killed and hundreds more rescued from near drowning situations. Non-fatal drowning incidents are also of great concern as they can have potential long-term effects, including brain damage and permanent disability. </w:t>
      </w:r>
    </w:p>
    <w:p w:rsidRPr="007210FE" w:rsidR="008D5397" w:rsidP="008D5397" w:rsidRDefault="008D5397" w14:paraId="606BE3DD" w14:textId="77777777">
      <w:pPr>
        <w:spacing w:after="0" w:line="360" w:lineRule="auto"/>
        <w:rPr>
          <w:rFonts w:cstheme="minorHAnsi"/>
        </w:rPr>
      </w:pPr>
    </w:p>
    <w:p w:rsidRPr="007210FE" w:rsidR="008D5397" w:rsidP="008D5397" w:rsidRDefault="008D5397" w14:paraId="26117B1D" w14:textId="77777777">
      <w:pPr>
        <w:spacing w:after="0" w:line="360" w:lineRule="auto"/>
        <w:rPr>
          <w:rFonts w:cstheme="minorHAnsi"/>
        </w:rPr>
      </w:pPr>
      <w:r w:rsidRPr="007210FE">
        <w:rPr>
          <w:rFonts w:cstheme="minorHAnsi"/>
        </w:rPr>
        <w:t>The most common factor in childhood drowning is lack of supervision. A child can drown in as little as a few centimetres of water. Items such as nappy buckets, sinks, pet drinking bowls, ponds, pools, water features, water tanks are all potential drowning hazards. [https://kidsafe.com.au/water-safety/]</w:t>
      </w:r>
    </w:p>
    <w:p w:rsidRPr="007210FE" w:rsidR="00354EA6" w:rsidP="009F2937" w:rsidRDefault="00354EA6" w14:paraId="08EA8D46" w14:textId="77777777">
      <w:pPr>
        <w:rPr>
          <w:rFonts w:cstheme="minorHAnsi"/>
          <w:color w:val="34ABC1"/>
        </w:rPr>
      </w:pPr>
    </w:p>
    <w:p w:rsidRPr="007210FE" w:rsidR="009F2937" w:rsidP="5F17F542" w:rsidRDefault="00FD6AA1" w14:paraId="1F8DE54F" w14:textId="186D4616" w14:noSpellErr="1">
      <w:pPr>
        <w:rPr>
          <w:rFonts w:cs="Calibri" w:cstheme="minorAscii"/>
          <w:color w:val="34ABC1"/>
        </w:rPr>
      </w:pPr>
      <w:r w:rsidRPr="4FAD23AE" w:rsidR="00FD6AA1">
        <w:rPr>
          <w:rFonts w:cs="Calibri" w:cstheme="minorAscii"/>
          <w:color w:val="34ABC1"/>
        </w:rPr>
        <w:t>DIRECTOR</w:t>
      </w:r>
      <w:r w:rsidRPr="4FAD23AE" w:rsidR="00D70AF1">
        <w:rPr>
          <w:rFonts w:cs="Calibri" w:cstheme="minorAscii"/>
          <w:color w:val="34ABC1"/>
        </w:rPr>
        <w:t>/NOMINATED SUPERVISOR/ RESPONSIBLE PERSON WILL:</w:t>
      </w:r>
    </w:p>
    <w:p w:rsidR="5688D274" w:rsidP="4FAD23AE" w:rsidRDefault="5688D274" w14:paraId="2461C69A" w14:textId="7C8AA170">
      <w:pPr>
        <w:pStyle w:val="ListParagraph"/>
        <w:numPr>
          <w:ilvl w:val="0"/>
          <w:numId w:val="1"/>
        </w:numPr>
        <w:rPr>
          <w:rFonts w:cs="Calibri" w:cstheme="minorAscii"/>
          <w:color w:val="34ABC1"/>
        </w:rPr>
      </w:pPr>
      <w:r w:rsidRPr="4FAD23AE" w:rsidR="5688D274">
        <w:rPr>
          <w:rFonts w:cs="Calibri" w:cstheme="minorAscii"/>
          <w:color w:val="34ABC1"/>
        </w:rPr>
        <w:t xml:space="preserve">Adhere to all obligations under the Education and Care National Law </w:t>
      </w:r>
      <w:r w:rsidRPr="4FAD23AE" w:rsidR="5688D274">
        <w:rPr>
          <w:rFonts w:cs="Calibri" w:cstheme="minorAscii"/>
          <w:color w:val="34ABC1"/>
        </w:rPr>
        <w:t>and</w:t>
      </w:r>
      <w:r w:rsidRPr="4FAD23AE" w:rsidR="5688D274">
        <w:rPr>
          <w:rFonts w:cs="Calibri" w:cstheme="minorAscii"/>
          <w:color w:val="34ABC1"/>
        </w:rPr>
        <w:t xml:space="preserve"> Regulations</w:t>
      </w:r>
    </w:p>
    <w:p w:rsidRPr="007210FE" w:rsidR="009A416F" w:rsidP="009A416F" w:rsidRDefault="009A416F" w14:paraId="08F9B08C" w14:textId="1CC9D87E">
      <w:pPr>
        <w:pStyle w:val="ListParagraph"/>
        <w:numPr>
          <w:ilvl w:val="0"/>
          <w:numId w:val="1"/>
        </w:numPr>
        <w:spacing w:after="0" w:line="360" w:lineRule="auto"/>
        <w:rPr>
          <w:rFonts w:cstheme="minorHAnsi"/>
        </w:rPr>
      </w:pPr>
      <w:r w:rsidRPr="5F17F542" w:rsidR="009A416F">
        <w:rPr>
          <w:rFonts w:cs="Calibri" w:cstheme="minorAscii"/>
        </w:rPr>
        <w:t>complete</w:t>
      </w:r>
      <w:r w:rsidRPr="5F17F542" w:rsidR="00F83173">
        <w:rPr>
          <w:rFonts w:cs="Calibri" w:cstheme="minorAscii"/>
        </w:rPr>
        <w:t xml:space="preserve">  detailed </w:t>
      </w:r>
      <w:r w:rsidRPr="5F17F542" w:rsidR="009A416F">
        <w:rPr>
          <w:rFonts w:cs="Calibri" w:cstheme="minorAscii"/>
        </w:rPr>
        <w:t xml:space="preserve"> risk assessments that identify and assess risks associated with any water hazards and water-based activities</w:t>
      </w:r>
    </w:p>
    <w:p w:rsidRPr="007210FE" w:rsidR="009A416F" w:rsidP="5F17F542" w:rsidRDefault="009A416F" w14:paraId="6DF6A441" w14:textId="483C96BA">
      <w:pPr>
        <w:numPr>
          <w:ilvl w:val="0"/>
          <w:numId w:val="1"/>
        </w:numPr>
        <w:spacing w:after="0" w:line="360" w:lineRule="auto"/>
        <w:rPr>
          <w:rFonts w:cs="Calibri" w:cstheme="minorAscii"/>
        </w:rPr>
      </w:pPr>
      <w:r w:rsidRPr="4FAD23AE" w:rsidR="009A416F">
        <w:rPr>
          <w:rFonts w:cs="Calibri" w:cstheme="minorAscii"/>
        </w:rPr>
        <w:t xml:space="preserve">ensure </w:t>
      </w:r>
      <w:r w:rsidRPr="4FAD23AE" w:rsidR="0EC72142">
        <w:rPr>
          <w:rFonts w:cs="Calibri" w:cstheme="minorAscii"/>
        </w:rPr>
        <w:t xml:space="preserve">adequate </w:t>
      </w:r>
      <w:r w:rsidRPr="4FAD23AE" w:rsidR="4AA36730">
        <w:rPr>
          <w:rFonts w:cs="Calibri" w:cstheme="minorAscii"/>
        </w:rPr>
        <w:t>supervision</w:t>
      </w:r>
      <w:r w:rsidRPr="4FAD23AE" w:rsidR="0EC72142">
        <w:rPr>
          <w:rFonts w:cs="Calibri" w:cstheme="minorAscii"/>
        </w:rPr>
        <w:t xml:space="preserve"> is provided when </w:t>
      </w:r>
      <w:r w:rsidRPr="4FAD23AE" w:rsidR="0EC72142">
        <w:rPr>
          <w:rFonts w:cs="Calibri" w:cstheme="minorAscii"/>
        </w:rPr>
        <w:t>participating</w:t>
      </w:r>
      <w:r w:rsidRPr="4FAD23AE" w:rsidR="0EC72142">
        <w:rPr>
          <w:rFonts w:cs="Calibri" w:cstheme="minorAscii"/>
        </w:rPr>
        <w:t xml:space="preserve"> in water activities</w:t>
      </w:r>
      <w:r w:rsidRPr="4FAD23AE" w:rsidR="6E1993DA">
        <w:rPr>
          <w:rFonts w:cs="Calibri" w:cstheme="minorAscii"/>
        </w:rPr>
        <w:t xml:space="preserve"> </w:t>
      </w:r>
      <w:r w:rsidRPr="4FAD23AE" w:rsidR="009A416F">
        <w:rPr>
          <w:rFonts w:cs="Calibri" w:cstheme="minorAscii"/>
        </w:rPr>
        <w:t xml:space="preserve"> including:</w:t>
      </w:r>
    </w:p>
    <w:p w:rsidRPr="007210FE" w:rsidR="009A416F" w:rsidP="009A416F" w:rsidRDefault="009A416F" w14:paraId="479D030C" w14:textId="77777777">
      <w:pPr>
        <w:pStyle w:val="ListParagraph"/>
        <w:numPr>
          <w:ilvl w:val="0"/>
          <w:numId w:val="13"/>
        </w:numPr>
        <w:spacing w:after="0" w:line="360" w:lineRule="auto"/>
        <w:rPr>
          <w:rFonts w:cstheme="minorHAnsi"/>
        </w:rPr>
      </w:pPr>
      <w:r w:rsidRPr="007210FE">
        <w:rPr>
          <w:rFonts w:cstheme="minorHAnsi"/>
        </w:rPr>
        <w:t xml:space="preserve">direct and constant monitoring of children </w:t>
      </w:r>
    </w:p>
    <w:p w:rsidRPr="007210FE" w:rsidR="009A416F" w:rsidP="009A416F" w:rsidRDefault="009A416F" w14:paraId="394DC7EF" w14:textId="77777777">
      <w:pPr>
        <w:pStyle w:val="ListParagraph"/>
        <w:numPr>
          <w:ilvl w:val="0"/>
          <w:numId w:val="13"/>
        </w:numPr>
        <w:spacing w:after="0" w:line="360" w:lineRule="auto"/>
        <w:rPr>
          <w:rFonts w:cstheme="minorHAnsi"/>
        </w:rPr>
      </w:pPr>
      <w:r w:rsidRPr="007210FE">
        <w:rPr>
          <w:rFonts w:cstheme="minorHAnsi"/>
        </w:rPr>
        <w:t>careful and intentional positioning of educators</w:t>
      </w:r>
    </w:p>
    <w:p w:rsidRPr="007210FE" w:rsidR="009A416F" w:rsidP="009A416F" w:rsidRDefault="009A416F" w14:paraId="505B6920" w14:textId="77777777">
      <w:pPr>
        <w:pStyle w:val="ListParagraph"/>
        <w:numPr>
          <w:ilvl w:val="0"/>
          <w:numId w:val="13"/>
        </w:numPr>
        <w:spacing w:after="0" w:line="360" w:lineRule="auto"/>
        <w:rPr>
          <w:rFonts w:cstheme="minorHAnsi"/>
        </w:rPr>
      </w:pPr>
      <w:r w:rsidRPr="007210FE">
        <w:rPr>
          <w:rFonts w:cstheme="minorHAnsi"/>
        </w:rPr>
        <w:t>scanning and moving around the environment</w:t>
      </w:r>
    </w:p>
    <w:p w:rsidRPr="007210FE" w:rsidR="009A416F" w:rsidP="009A416F" w:rsidRDefault="009A416F" w14:paraId="1BB5C396" w14:textId="77777777">
      <w:pPr>
        <w:pStyle w:val="ListParagraph"/>
        <w:numPr>
          <w:ilvl w:val="0"/>
          <w:numId w:val="13"/>
        </w:numPr>
        <w:spacing w:after="0" w:line="360" w:lineRule="auto"/>
        <w:rPr>
          <w:rFonts w:cstheme="minorHAnsi"/>
        </w:rPr>
      </w:pPr>
      <w:r w:rsidRPr="007210FE">
        <w:rPr>
          <w:rFonts w:cstheme="minorHAnsi"/>
        </w:rPr>
        <w:t>observing play and anticipating behaviour</w:t>
      </w:r>
    </w:p>
    <w:p w:rsidRPr="007210FE" w:rsidR="009A416F" w:rsidP="009A416F" w:rsidRDefault="009A416F" w14:paraId="0C03CDC5" w14:textId="55A8691B">
      <w:pPr>
        <w:pStyle w:val="ListParagraph"/>
        <w:numPr>
          <w:ilvl w:val="0"/>
          <w:numId w:val="13"/>
        </w:numPr>
        <w:spacing w:after="0" w:line="360" w:lineRule="auto"/>
        <w:rPr>
          <w:rFonts w:cstheme="minorHAnsi"/>
        </w:rPr>
      </w:pPr>
      <w:r w:rsidRPr="007210FE">
        <w:rPr>
          <w:rFonts w:cstheme="minorHAnsi"/>
        </w:rPr>
        <w:t xml:space="preserve">ensuring higher adult to child ratios </w:t>
      </w:r>
    </w:p>
    <w:p w:rsidRPr="007210FE" w:rsidR="006C209D" w:rsidP="006C209D" w:rsidRDefault="006C209D" w14:paraId="38D5209A" w14:textId="05D033FB">
      <w:pPr>
        <w:pStyle w:val="ListParagraph"/>
        <w:numPr>
          <w:ilvl w:val="0"/>
          <w:numId w:val="13"/>
        </w:numPr>
        <w:spacing w:after="0" w:line="360" w:lineRule="auto"/>
        <w:rPr>
          <w:rFonts w:cstheme="minorHAnsi"/>
        </w:rPr>
      </w:pPr>
      <w:r w:rsidRPr="007210FE">
        <w:rPr>
          <w:rFonts w:cstheme="minorHAnsi"/>
        </w:rPr>
        <w:t>ensuring no child is left unattended when in proximity to water</w:t>
      </w:r>
    </w:p>
    <w:p w:rsidRPr="007210FE" w:rsidR="009F2937" w:rsidP="004E356A" w:rsidRDefault="003C1C0C" w14:paraId="21A2BF26" w14:textId="1AFD3563">
      <w:pPr>
        <w:pStyle w:val="ListParagraph"/>
        <w:numPr>
          <w:ilvl w:val="0"/>
          <w:numId w:val="1"/>
        </w:numPr>
        <w:spacing w:after="0" w:line="360" w:lineRule="auto"/>
        <w:rPr>
          <w:rFonts w:cstheme="minorHAnsi"/>
        </w:rPr>
      </w:pPr>
      <w:r w:rsidRPr="5F17F542" w:rsidR="003C1C0C">
        <w:rPr>
          <w:rFonts w:cs="Calibri" w:cstheme="minorAscii"/>
        </w:rPr>
        <w:t>p</w:t>
      </w:r>
      <w:r w:rsidRPr="5F17F542" w:rsidR="009F2937">
        <w:rPr>
          <w:rFonts w:cs="Calibri" w:cstheme="minorAscii"/>
        </w:rPr>
        <w:t xml:space="preserve">rovide direction and education to educators, </w:t>
      </w:r>
      <w:r w:rsidRPr="5F17F542" w:rsidR="00884943">
        <w:rPr>
          <w:rFonts w:cs="Calibri" w:cstheme="minorAscii"/>
        </w:rPr>
        <w:t>staff,</w:t>
      </w:r>
      <w:r w:rsidRPr="5F17F542" w:rsidR="009F2937">
        <w:rPr>
          <w:rFonts w:cs="Calibri" w:cstheme="minorAscii"/>
        </w:rPr>
        <w:t xml:space="preserve"> and families on the importance of children’s safety and supervision in and around water. </w:t>
      </w:r>
    </w:p>
    <w:p w:rsidRPr="007210FE" w:rsidR="009F2937" w:rsidP="004E356A" w:rsidRDefault="003C1C0C" w14:paraId="7B8BD829" w14:textId="4A7DF58F">
      <w:pPr>
        <w:pStyle w:val="ListParagraph"/>
        <w:numPr>
          <w:ilvl w:val="0"/>
          <w:numId w:val="1"/>
        </w:numPr>
        <w:spacing w:after="0" w:line="360" w:lineRule="auto"/>
        <w:rPr>
          <w:rFonts w:cstheme="minorHAnsi"/>
        </w:rPr>
      </w:pPr>
      <w:r w:rsidRPr="5F17F542" w:rsidR="003C1C0C">
        <w:rPr>
          <w:rFonts w:cs="Calibri" w:cstheme="minorAscii"/>
        </w:rPr>
        <w:t>e</w:t>
      </w:r>
      <w:r w:rsidRPr="5F17F542" w:rsidR="009F2937">
        <w:rPr>
          <w:rFonts w:cs="Calibri" w:cstheme="minorAscii"/>
        </w:rPr>
        <w:t xml:space="preserve">nsure health and safety practices incorporate approaches to safe storage of water and water play. </w:t>
      </w:r>
    </w:p>
    <w:p w:rsidRPr="007210FE" w:rsidR="009F2937" w:rsidP="004E356A" w:rsidRDefault="003C1C0C" w14:paraId="3EF0A869" w14:textId="187110F1">
      <w:pPr>
        <w:numPr>
          <w:ilvl w:val="0"/>
          <w:numId w:val="1"/>
        </w:numPr>
        <w:spacing w:after="0" w:line="360" w:lineRule="auto"/>
        <w:rPr>
          <w:rFonts w:cstheme="minorHAnsi"/>
        </w:rPr>
      </w:pPr>
      <w:r w:rsidRPr="5F17F542" w:rsidR="003C1C0C">
        <w:rPr>
          <w:rFonts w:cs="Calibri" w:cstheme="minorAscii"/>
        </w:rPr>
        <w:t>e</w:t>
      </w:r>
      <w:r w:rsidRPr="5F17F542" w:rsidR="009F2937">
        <w:rPr>
          <w:rFonts w:cs="Calibri" w:cstheme="minorAscii"/>
        </w:rPr>
        <w:t>nsure premises adjacent to or providing access to</w:t>
      </w:r>
      <w:r w:rsidRPr="5F17F542" w:rsidR="003C1C0C">
        <w:rPr>
          <w:rFonts w:cs="Calibri" w:cstheme="minorAscii"/>
        </w:rPr>
        <w:t xml:space="preserve"> </w:t>
      </w:r>
      <w:r w:rsidRPr="5F17F542" w:rsidR="009F2937">
        <w:rPr>
          <w:rFonts w:cs="Calibri" w:cstheme="minorAscii"/>
        </w:rPr>
        <w:t>any water hazards that are not able to be adequately supervised at all times (e.g. dams, swimming pool) are to be isolated from children by a child resistant barrier or fence</w:t>
      </w:r>
    </w:p>
    <w:p w:rsidRPr="007210FE" w:rsidR="003C1C0C" w:rsidP="004E356A" w:rsidRDefault="003C1C0C" w14:paraId="44A3AEF7" w14:textId="7DD4A1E0">
      <w:pPr>
        <w:numPr>
          <w:ilvl w:val="0"/>
          <w:numId w:val="1"/>
        </w:numPr>
        <w:spacing w:after="0" w:line="360" w:lineRule="auto"/>
        <w:rPr>
          <w:rFonts w:cstheme="minorHAnsi"/>
        </w:rPr>
      </w:pPr>
      <w:r w:rsidRPr="5F17F542" w:rsidR="003C1C0C">
        <w:rPr>
          <w:rFonts w:cs="Calibri" w:cstheme="minorAscii"/>
        </w:rPr>
        <w:t>ensure there are no items near fencing that children could climb up onto to gain access to a water hazard (pot plants, boxes, chairs)</w:t>
      </w:r>
    </w:p>
    <w:p w:rsidRPr="007210FE" w:rsidR="00D07E62" w:rsidP="00D07E62" w:rsidRDefault="00D07E62" w14:paraId="61531133" w14:textId="13357853">
      <w:pPr>
        <w:numPr>
          <w:ilvl w:val="0"/>
          <w:numId w:val="1"/>
        </w:numPr>
        <w:spacing w:after="0" w:line="360" w:lineRule="auto"/>
        <w:rPr>
          <w:rFonts w:cstheme="minorHAnsi"/>
        </w:rPr>
      </w:pPr>
      <w:r w:rsidRPr="5F17F542" w:rsidR="00D07E62">
        <w:rPr>
          <w:rFonts w:cs="Calibri" w:cstheme="minorAscii"/>
        </w:rPr>
        <w:t>conduct a risk assessment in accordance with Regulation 101 prior to taking children on an excursion- consider any water hazards and any risks associated with water-based activities before an excursion/incursion is approved</w:t>
      </w:r>
    </w:p>
    <w:p w:rsidRPr="007210FE" w:rsidR="009F2937" w:rsidP="004E356A" w:rsidRDefault="003C1C0C" w14:paraId="3179A660" w14:textId="3A86CFDE">
      <w:pPr>
        <w:numPr>
          <w:ilvl w:val="0"/>
          <w:numId w:val="1"/>
        </w:numPr>
        <w:spacing w:after="0" w:line="360" w:lineRule="auto"/>
        <w:rPr>
          <w:rFonts w:cstheme="minorHAnsi"/>
        </w:rPr>
      </w:pPr>
      <w:r w:rsidRPr="5F17F542" w:rsidR="003C1C0C">
        <w:rPr>
          <w:rFonts w:cs="Calibri" w:cstheme="minorAscii"/>
        </w:rPr>
        <w:t>co</w:t>
      </w:r>
      <w:r w:rsidRPr="5F17F542" w:rsidR="009F2937">
        <w:rPr>
          <w:rFonts w:cs="Calibri" w:cstheme="minorAscii"/>
        </w:rPr>
        <w:t>nduct a risk assessment in accordance with the requirements prior to taking children on an excursion</w:t>
      </w:r>
      <w:r w:rsidRPr="5F17F542" w:rsidR="003C1C0C">
        <w:rPr>
          <w:rFonts w:cs="Calibri" w:cstheme="minorAscii"/>
        </w:rPr>
        <w:t xml:space="preserve"> </w:t>
      </w:r>
      <w:r w:rsidRPr="5F17F542" w:rsidR="009F2937">
        <w:rPr>
          <w:rFonts w:cs="Calibri" w:cstheme="minorAscii"/>
        </w:rPr>
        <w:t>which is near water</w:t>
      </w:r>
    </w:p>
    <w:p w:rsidRPr="007210FE" w:rsidR="009F2937" w:rsidP="5F17F542" w:rsidRDefault="003C1C0C" w14:paraId="22F08FBC" w14:textId="3C57CA1D">
      <w:pPr>
        <w:numPr>
          <w:ilvl w:val="0"/>
          <w:numId w:val="1"/>
        </w:numPr>
        <w:spacing w:after="0" w:line="360" w:lineRule="auto"/>
        <w:rPr>
          <w:rFonts w:cs="Calibri" w:cstheme="minorAscii"/>
        </w:rPr>
      </w:pPr>
      <w:r w:rsidRPr="4FAD23AE" w:rsidR="003C1C0C">
        <w:rPr>
          <w:rFonts w:cs="Calibri" w:cstheme="minorAscii"/>
        </w:rPr>
        <w:t>e</w:t>
      </w:r>
      <w:r w:rsidRPr="4FAD23AE" w:rsidR="009F2937">
        <w:rPr>
          <w:rFonts w:cs="Calibri" w:cstheme="minorAscii"/>
        </w:rPr>
        <w:t xml:space="preserve">nsure at least one Educator who holds a current approved first aid qualification </w:t>
      </w:r>
      <w:r w:rsidRPr="4FAD23AE" w:rsidR="00884943">
        <w:rPr>
          <w:rFonts w:cs="Calibri" w:cstheme="minorAscii"/>
        </w:rPr>
        <w:t>attends</w:t>
      </w:r>
      <w:r w:rsidRPr="4FAD23AE" w:rsidR="009F2937">
        <w:rPr>
          <w:rFonts w:cs="Calibri" w:cstheme="minorAscii"/>
        </w:rPr>
        <w:t xml:space="preserve"> all times</w:t>
      </w:r>
      <w:r w:rsidRPr="4FAD23AE" w:rsidR="0A453504">
        <w:rPr>
          <w:rFonts w:cs="Calibri" w:cstheme="minorAscii"/>
        </w:rPr>
        <w:t xml:space="preserve"> including emergency life support and </w:t>
      </w:r>
      <w:r w:rsidRPr="4FAD23AE" w:rsidR="09B2D19C">
        <w:rPr>
          <w:rFonts w:cs="Calibri" w:cstheme="minorAscii"/>
        </w:rPr>
        <w:t>cardiopulmonary</w:t>
      </w:r>
      <w:r w:rsidRPr="4FAD23AE" w:rsidR="0A453504">
        <w:rPr>
          <w:rFonts w:cs="Calibri" w:cstheme="minorAscii"/>
        </w:rPr>
        <w:t xml:space="preserve"> resuscitation</w:t>
      </w:r>
    </w:p>
    <w:p w:rsidRPr="007210FE" w:rsidR="009F2937" w:rsidP="004E356A" w:rsidRDefault="003C1C0C" w14:paraId="01C6F77E" w14:textId="6E6D07EE">
      <w:pPr>
        <w:numPr>
          <w:ilvl w:val="0"/>
          <w:numId w:val="1"/>
        </w:numPr>
        <w:spacing w:after="0" w:line="360" w:lineRule="auto"/>
        <w:rPr>
          <w:rFonts w:cstheme="minorHAnsi"/>
        </w:rPr>
      </w:pPr>
      <w:r w:rsidRPr="0D54996A" w:rsidR="003C1C0C">
        <w:rPr>
          <w:rFonts w:cs="Calibri" w:cstheme="minorAscii"/>
        </w:rPr>
        <w:t>d</w:t>
      </w:r>
      <w:r w:rsidRPr="0D54996A" w:rsidR="009F2937">
        <w:rPr>
          <w:rFonts w:cs="Calibri" w:cstheme="minorAscii"/>
        </w:rPr>
        <w:t>isplay a Cardiopulmonary Resuscitation (CPR) guide near any swimming pool, wading pool, or body of water</w:t>
      </w:r>
    </w:p>
    <w:p w:rsidRPr="007210FE" w:rsidR="009F2937" w:rsidP="5F17F542" w:rsidRDefault="003C1C0C" w14:paraId="76721653" w14:textId="58E1AF13">
      <w:pPr>
        <w:numPr>
          <w:ilvl w:val="0"/>
          <w:numId w:val="1"/>
        </w:numPr>
        <w:spacing w:after="0" w:line="360" w:lineRule="auto"/>
        <w:rPr>
          <w:rFonts w:cs="Calibri" w:cstheme="minorAscii"/>
        </w:rPr>
      </w:pPr>
      <w:bookmarkStart w:name="_Hlk523780548" w:id="0"/>
      <w:r w:rsidRPr="4FAD23AE" w:rsidR="003C1C0C">
        <w:rPr>
          <w:rFonts w:cs="Calibri" w:cstheme="minorAscii"/>
        </w:rPr>
        <w:t>e</w:t>
      </w:r>
      <w:r w:rsidRPr="4FAD23AE" w:rsidR="009F2937">
        <w:rPr>
          <w:rFonts w:cs="Calibri" w:cstheme="minorAscii"/>
        </w:rPr>
        <w:t>nsure hot water is inaccessible to childre</w:t>
      </w:r>
      <w:r w:rsidRPr="4FAD23AE" w:rsidR="19727019">
        <w:rPr>
          <w:rFonts w:cs="Calibri" w:cstheme="minorAscii"/>
        </w:rPr>
        <w:t>n</w:t>
      </w:r>
    </w:p>
    <w:p w:rsidRPr="007210FE" w:rsidR="009F2937" w:rsidP="5F17F542" w:rsidRDefault="003C1C0C" w14:paraId="370CE6C3" w14:textId="4B1B9D0C">
      <w:pPr>
        <w:numPr>
          <w:ilvl w:val="0"/>
          <w:numId w:val="1"/>
        </w:numPr>
        <w:spacing w:after="0" w:line="360" w:lineRule="auto"/>
        <w:rPr>
          <w:rFonts w:cs="Calibri" w:cstheme="minorAscii"/>
        </w:rPr>
      </w:pPr>
      <w:r w:rsidRPr="4FAD23AE" w:rsidR="00C924E5">
        <w:rPr>
          <w:rFonts w:cs="Calibri" w:cstheme="minorAscii"/>
        </w:rPr>
        <w:t xml:space="preserve">Ensure the regulatory authority is notified within 24hours of becoming aware of a serious incident </w:t>
      </w:r>
    </w:p>
    <w:bookmarkEnd w:id="0"/>
    <w:p w:rsidRPr="007210FE" w:rsidR="009F2937" w:rsidP="009F2937" w:rsidRDefault="009F2937" w14:paraId="04FDA3D4" w14:textId="77777777">
      <w:pPr>
        <w:spacing w:after="200" w:line="240" w:lineRule="auto"/>
        <w:rPr>
          <w:rFonts w:cstheme="minorHAnsi"/>
          <w:color w:val="34ABC1"/>
        </w:rPr>
      </w:pPr>
    </w:p>
    <w:p w:rsidRPr="007210FE" w:rsidR="009F2937" w:rsidP="009F2937" w:rsidRDefault="00D70AF1" w14:paraId="1182BF74" w14:textId="58BBCFAE">
      <w:pPr>
        <w:spacing w:after="200" w:line="240" w:lineRule="auto"/>
        <w:rPr>
          <w:rFonts w:cstheme="minorHAnsi"/>
          <w:color w:val="34ABC1"/>
        </w:rPr>
      </w:pPr>
      <w:r w:rsidRPr="007210FE">
        <w:rPr>
          <w:rFonts w:cstheme="minorHAnsi"/>
          <w:color w:val="34ABC1"/>
        </w:rPr>
        <w:t>EDUCATORS WILL:</w:t>
      </w:r>
    </w:p>
    <w:p w:rsidRPr="007210FE" w:rsidR="009F2937" w:rsidP="5F17F542" w:rsidRDefault="003C1C0C" w14:paraId="3B3D8E57" w14:textId="6CE04527">
      <w:pPr>
        <w:numPr>
          <w:ilvl w:val="0"/>
          <w:numId w:val="4"/>
        </w:numPr>
        <w:spacing w:after="0" w:line="360" w:lineRule="auto"/>
        <w:ind w:left="360"/>
        <w:rPr>
          <w:rFonts w:cs="Calibri" w:cstheme="minorAscii"/>
        </w:rPr>
      </w:pPr>
      <w:r w:rsidRPr="4FAD23AE" w:rsidR="5A39333B">
        <w:rPr>
          <w:rFonts w:cs="Calibri" w:cstheme="minorAscii"/>
        </w:rPr>
        <w:t xml:space="preserve">Provide active supervision when children are </w:t>
      </w:r>
      <w:r w:rsidRPr="4FAD23AE" w:rsidR="5A39333B">
        <w:rPr>
          <w:rFonts w:cs="Calibri" w:cstheme="minorAscii"/>
        </w:rPr>
        <w:t>participating</w:t>
      </w:r>
      <w:r w:rsidRPr="4FAD23AE" w:rsidR="5A39333B">
        <w:rPr>
          <w:rFonts w:cs="Calibri" w:cstheme="minorAscii"/>
        </w:rPr>
        <w:t xml:space="preserve"> in water activities in </w:t>
      </w:r>
      <w:r w:rsidRPr="4FAD23AE" w:rsidR="5A39333B">
        <w:rPr>
          <w:rFonts w:cs="Calibri" w:cstheme="minorAscii"/>
        </w:rPr>
        <w:t>cluding</w:t>
      </w:r>
      <w:r w:rsidRPr="4FAD23AE" w:rsidR="5A39333B">
        <w:rPr>
          <w:rFonts w:cs="Calibri" w:cstheme="minorAscii"/>
        </w:rPr>
        <w:t>:</w:t>
      </w:r>
    </w:p>
    <w:p w:rsidRPr="007210FE" w:rsidR="009F2937" w:rsidP="5F17F542" w:rsidRDefault="003C1C0C" w14:paraId="5FF78AE6" w14:textId="01671BAC">
      <w:pPr>
        <w:numPr>
          <w:ilvl w:val="0"/>
          <w:numId w:val="4"/>
        </w:numPr>
        <w:spacing w:after="0" w:line="360" w:lineRule="auto"/>
        <w:ind w:left="360"/>
        <w:rPr>
          <w:rFonts w:cs="Calibri" w:cstheme="minorAscii"/>
        </w:rPr>
      </w:pPr>
      <w:r w:rsidRPr="0D54996A" w:rsidR="003C1C0C">
        <w:rPr>
          <w:rFonts w:cs="Calibri" w:cstheme="minorAscii"/>
        </w:rPr>
        <w:t>s</w:t>
      </w:r>
      <w:r w:rsidRPr="0D54996A" w:rsidR="009F2937">
        <w:rPr>
          <w:rFonts w:cs="Calibri" w:cstheme="minorAscii"/>
        </w:rPr>
        <w:t>upervise children near water at all times</w:t>
      </w:r>
    </w:p>
    <w:p w:rsidRPr="007210FE" w:rsidR="009F2937" w:rsidP="5F17F542" w:rsidRDefault="003C1C0C" w14:paraId="36987784" w14:textId="7A31D3FE" w14:noSpellErr="1">
      <w:pPr>
        <w:numPr>
          <w:ilvl w:val="0"/>
          <w:numId w:val="5"/>
        </w:numPr>
        <w:spacing w:after="0" w:line="360" w:lineRule="auto"/>
        <w:ind w:hanging="360"/>
        <w:rPr>
          <w:rFonts w:cs="Calibri" w:cstheme="minorAscii"/>
        </w:rPr>
      </w:pPr>
      <w:r w:rsidRPr="4FAD23AE" w:rsidR="003C1C0C">
        <w:rPr>
          <w:rFonts w:cs="Calibri" w:cstheme="minorAscii"/>
        </w:rPr>
        <w:t>n</w:t>
      </w:r>
      <w:r w:rsidRPr="4FAD23AE" w:rsidR="009F2937">
        <w:rPr>
          <w:rFonts w:cs="Calibri" w:cstheme="minorAscii"/>
        </w:rPr>
        <w:t>ever leave children alone near any water</w:t>
      </w:r>
    </w:p>
    <w:p w:rsidR="398BA5D4" w:rsidP="5F17F542" w:rsidRDefault="398BA5D4" w14:paraId="77A98286" w14:textId="3B2DF7AB">
      <w:pPr>
        <w:pStyle w:val="Normal"/>
        <w:numPr>
          <w:ilvl w:val="0"/>
          <w:numId w:val="5"/>
        </w:numPr>
        <w:spacing w:after="0" w:line="360" w:lineRule="auto"/>
        <w:ind w:hanging="360"/>
        <w:rPr>
          <w:rFonts w:cs="Calibri" w:cstheme="minorAscii"/>
        </w:rPr>
      </w:pPr>
      <w:r w:rsidRPr="4FAD23AE" w:rsidR="398BA5D4">
        <w:rPr>
          <w:rFonts w:cs="Calibri" w:cstheme="minorAscii"/>
        </w:rPr>
        <w:t>Direct</w:t>
      </w:r>
      <w:r w:rsidRPr="4FAD23AE" w:rsidR="398BA5D4">
        <w:rPr>
          <w:rFonts w:cs="Calibri" w:cstheme="minorAscii"/>
        </w:rPr>
        <w:t xml:space="preserve"> and constant monitoring</w:t>
      </w:r>
      <w:r w:rsidRPr="4FAD23AE" w:rsidR="398BA5D4">
        <w:rPr>
          <w:rFonts w:cs="Calibri" w:cstheme="minorAscii"/>
        </w:rPr>
        <w:t xml:space="preserve"> of children</w:t>
      </w:r>
    </w:p>
    <w:p w:rsidR="398BA5D4" w:rsidP="5F17F542" w:rsidRDefault="398BA5D4" w14:paraId="0C212430" w14:textId="7B075AB0">
      <w:pPr>
        <w:pStyle w:val="Normal"/>
        <w:numPr>
          <w:ilvl w:val="0"/>
          <w:numId w:val="5"/>
        </w:numPr>
        <w:spacing w:after="0" w:line="360" w:lineRule="auto"/>
        <w:ind w:hanging="360"/>
        <w:rPr>
          <w:rFonts w:cs="Calibri" w:cstheme="minorAscii"/>
        </w:rPr>
      </w:pPr>
      <w:r w:rsidRPr="4FAD23AE" w:rsidR="398BA5D4">
        <w:rPr>
          <w:rFonts w:cs="Calibri" w:cstheme="minorAscii"/>
        </w:rPr>
        <w:t>S</w:t>
      </w:r>
      <w:r w:rsidRPr="4FAD23AE" w:rsidR="398BA5D4">
        <w:rPr>
          <w:rFonts w:cs="Calibri" w:cstheme="minorAscii"/>
        </w:rPr>
        <w:t>can</w:t>
      </w:r>
      <w:r w:rsidRPr="4FAD23AE" w:rsidR="398BA5D4">
        <w:rPr>
          <w:rFonts w:cs="Calibri" w:cstheme="minorAscii"/>
        </w:rPr>
        <w:t>ning and moving around the environment</w:t>
      </w:r>
    </w:p>
    <w:p w:rsidR="398BA5D4" w:rsidP="5F17F542" w:rsidRDefault="398BA5D4" w14:paraId="4FFB4619" w14:textId="34A81D25">
      <w:pPr>
        <w:pStyle w:val="Normal"/>
        <w:numPr>
          <w:ilvl w:val="0"/>
          <w:numId w:val="5"/>
        </w:numPr>
        <w:spacing w:after="0" w:line="360" w:lineRule="auto"/>
        <w:ind w:hanging="360"/>
        <w:rPr>
          <w:rFonts w:cs="Calibri" w:cstheme="minorAscii"/>
        </w:rPr>
      </w:pPr>
      <w:r w:rsidRPr="4FAD23AE" w:rsidR="398BA5D4">
        <w:rPr>
          <w:rFonts w:cs="Calibri" w:cstheme="minorAscii"/>
        </w:rPr>
        <w:t xml:space="preserve">Observing play and </w:t>
      </w:r>
      <w:r w:rsidRPr="4FAD23AE" w:rsidR="398BA5D4">
        <w:rPr>
          <w:rFonts w:cs="Calibri" w:cstheme="minorAscii"/>
        </w:rPr>
        <w:t>anticipating</w:t>
      </w:r>
      <w:r w:rsidRPr="4FAD23AE" w:rsidR="398BA5D4">
        <w:rPr>
          <w:rFonts w:cs="Calibri" w:cstheme="minorAscii"/>
        </w:rPr>
        <w:t xml:space="preserve"> behaviour</w:t>
      </w:r>
    </w:p>
    <w:p w:rsidRPr="007210FE" w:rsidR="009F2937" w:rsidP="5F17F542" w:rsidRDefault="003C1C0C" w14:paraId="122DD441" w14:textId="2040C37A">
      <w:pPr>
        <w:numPr>
          <w:ilvl w:val="0"/>
          <w:numId w:val="5"/>
        </w:numPr>
        <w:spacing w:after="0" w:line="360" w:lineRule="auto"/>
        <w:ind w:hanging="360"/>
        <w:rPr>
          <w:rFonts w:cs="Calibri" w:cstheme="minorAscii"/>
        </w:rPr>
      </w:pPr>
      <w:r w:rsidRPr="4FAD23AE" w:rsidR="003C1C0C">
        <w:rPr>
          <w:rFonts w:cs="Calibri" w:cstheme="minorAscii"/>
        </w:rPr>
        <w:t>e</w:t>
      </w:r>
      <w:r w:rsidRPr="4FAD23AE" w:rsidR="009F2937">
        <w:rPr>
          <w:rFonts w:cs="Calibri" w:cstheme="minorAscii"/>
        </w:rPr>
        <w:t xml:space="preserve">nsure children in a bath (if </w:t>
      </w:r>
      <w:r w:rsidRPr="4FAD23AE" w:rsidR="009F2937">
        <w:rPr>
          <w:rFonts w:cs="Calibri" w:cstheme="minorAscii"/>
        </w:rPr>
        <w:t>required</w:t>
      </w:r>
      <w:r w:rsidRPr="4FAD23AE" w:rsidR="009F2937">
        <w:rPr>
          <w:rFonts w:cs="Calibri" w:cstheme="minorAscii"/>
        </w:rPr>
        <w:t xml:space="preserve">) are directly </w:t>
      </w:r>
      <w:r w:rsidRPr="4FAD23AE" w:rsidR="009F2937">
        <w:rPr>
          <w:rFonts w:cs="Calibri" w:cstheme="minorAscii"/>
        </w:rPr>
        <w:t>supervised at all times</w:t>
      </w:r>
      <w:r w:rsidRPr="4FAD23AE" w:rsidR="7E12EF47">
        <w:rPr>
          <w:rFonts w:cs="Calibri" w:cstheme="minorAscii"/>
        </w:rPr>
        <w:t xml:space="preserve"> and remain with arms reach of an educator</w:t>
      </w:r>
    </w:p>
    <w:p w:rsidRPr="007210FE" w:rsidR="009F2937" w:rsidP="5F17F542" w:rsidRDefault="003C1C0C" w14:paraId="0334782A" w14:textId="3C7C4D2D">
      <w:pPr>
        <w:numPr>
          <w:ilvl w:val="0"/>
          <w:numId w:val="5"/>
        </w:numPr>
        <w:spacing w:after="0" w:line="360" w:lineRule="auto"/>
        <w:ind w:hanging="360"/>
        <w:rPr>
          <w:rFonts w:cs="Calibri" w:cstheme="minorAscii"/>
        </w:rPr>
      </w:pPr>
      <w:r w:rsidRPr="4FAD23AE" w:rsidR="003C1C0C">
        <w:rPr>
          <w:rFonts w:cs="Calibri" w:cstheme="minorAscii"/>
        </w:rPr>
        <w:t>en</w:t>
      </w:r>
      <w:r w:rsidRPr="4FAD23AE" w:rsidR="009F2937">
        <w:rPr>
          <w:rFonts w:cs="Calibri" w:cstheme="minorAscii"/>
        </w:rPr>
        <w:t xml:space="preserve">sure fish / frog ponds and water features that are not able to be adequately </w:t>
      </w:r>
      <w:r w:rsidRPr="4FAD23AE" w:rsidR="009F2937">
        <w:rPr>
          <w:rFonts w:cs="Calibri" w:cstheme="minorAscii"/>
        </w:rPr>
        <w:t>supervised at all times</w:t>
      </w:r>
      <w:r w:rsidRPr="4FAD23AE" w:rsidR="009F2937">
        <w:rPr>
          <w:rFonts w:cs="Calibri" w:cstheme="minorAscii"/>
        </w:rPr>
        <w:t xml:space="preserve"> and/or pose an unacceptable risk to children are guarded or effective barriers are in place</w:t>
      </w:r>
      <w:r w:rsidRPr="4FAD23AE" w:rsidR="577093F8">
        <w:rPr>
          <w:rFonts w:cs="Calibri" w:cstheme="minorAscii"/>
        </w:rPr>
        <w:t>.</w:t>
      </w:r>
    </w:p>
    <w:p w:rsidRPr="007210FE" w:rsidR="009F2937" w:rsidP="004E356A" w:rsidRDefault="003C1C0C" w14:paraId="0EF29FBA" w14:textId="47ABA2E2">
      <w:pPr>
        <w:numPr>
          <w:ilvl w:val="0"/>
          <w:numId w:val="5"/>
        </w:numPr>
        <w:spacing w:after="0" w:line="360" w:lineRule="auto"/>
        <w:ind w:hanging="360"/>
        <w:rPr>
          <w:rFonts w:cstheme="minorHAnsi"/>
        </w:rPr>
      </w:pPr>
      <w:r w:rsidRPr="0D54996A" w:rsidR="003C1C0C">
        <w:rPr>
          <w:rFonts w:cs="Calibri" w:cstheme="minorAscii"/>
        </w:rPr>
        <w:t>c</w:t>
      </w:r>
      <w:r w:rsidRPr="0D54996A" w:rsidR="009F2937">
        <w:rPr>
          <w:rFonts w:cs="Calibri" w:cstheme="minorAscii"/>
        </w:rPr>
        <w:t xml:space="preserve">omplete a daily </w:t>
      </w:r>
      <w:r w:rsidRPr="0D54996A" w:rsidR="00BF56E6">
        <w:rPr>
          <w:rFonts w:cs="Calibri" w:cstheme="minorAscii"/>
        </w:rPr>
        <w:t>check</w:t>
      </w:r>
      <w:r w:rsidRPr="0D54996A" w:rsidR="009F2937">
        <w:rPr>
          <w:rFonts w:cs="Calibri" w:cstheme="minorAscii"/>
        </w:rPr>
        <w:t xml:space="preserve"> Inspection of premises to ensure that all hazards are known and minimised. When a hazard or potential hazard is detected, Educators will complete a risk assessment to address any concerns and children will be excluded from the area until the hazard has been rectified.</w:t>
      </w:r>
    </w:p>
    <w:p w:rsidRPr="007210FE" w:rsidR="003C1C0C" w:rsidP="003C1C0C" w:rsidRDefault="003C1C0C" w14:paraId="0D2F9D15" w14:textId="6FE38580">
      <w:pPr>
        <w:numPr>
          <w:ilvl w:val="0"/>
          <w:numId w:val="5"/>
        </w:numPr>
        <w:spacing w:after="0" w:line="360" w:lineRule="auto"/>
        <w:ind w:hanging="360"/>
        <w:rPr>
          <w:rFonts w:cstheme="minorHAnsi"/>
        </w:rPr>
      </w:pPr>
      <w:r w:rsidRPr="0D54996A" w:rsidR="003C1C0C">
        <w:rPr>
          <w:rFonts w:cs="Calibri" w:cstheme="minorAscii"/>
        </w:rPr>
        <w:t>u</w:t>
      </w:r>
      <w:r w:rsidRPr="0D54996A" w:rsidR="009F2937">
        <w:rPr>
          <w:rFonts w:cs="Calibri" w:cstheme="minorAscii"/>
        </w:rPr>
        <w:t>tilise water activities in appropriate weather as part of the planned program</w:t>
      </w:r>
    </w:p>
    <w:p w:rsidRPr="007210FE" w:rsidR="009F2937" w:rsidP="003C1C0C" w:rsidRDefault="003C1C0C" w14:paraId="7EDB6C5D" w14:textId="387BEBA4">
      <w:pPr>
        <w:numPr>
          <w:ilvl w:val="0"/>
          <w:numId w:val="5"/>
        </w:numPr>
        <w:spacing w:after="0" w:line="360" w:lineRule="auto"/>
        <w:ind w:hanging="360"/>
        <w:rPr>
          <w:rFonts w:cstheme="minorHAnsi"/>
        </w:rPr>
      </w:pPr>
      <w:r w:rsidRPr="0D54996A" w:rsidR="003C1C0C">
        <w:rPr>
          <w:rFonts w:cs="Calibri" w:cstheme="minorAscii"/>
        </w:rPr>
        <w:t>a</w:t>
      </w:r>
      <w:r w:rsidRPr="0D54996A" w:rsidR="009F2937">
        <w:rPr>
          <w:rFonts w:cs="Calibri" w:cstheme="minorAscii"/>
        </w:rPr>
        <w:t>llow the children the opportunity to experiment with water, sand, and mixing materials</w:t>
      </w:r>
    </w:p>
    <w:p w:rsidRPr="007210FE" w:rsidR="007C0CE0" w:rsidP="007C0CE0" w:rsidRDefault="007C0CE0" w14:paraId="6D9DEB68" w14:textId="77777777">
      <w:pPr>
        <w:numPr>
          <w:ilvl w:val="0"/>
          <w:numId w:val="16"/>
        </w:numPr>
        <w:spacing w:after="0" w:line="360" w:lineRule="auto"/>
        <w:rPr>
          <w:rFonts w:cstheme="minorHAnsi"/>
        </w:rPr>
      </w:pPr>
      <w:r w:rsidRPr="007210FE">
        <w:rPr>
          <w:rFonts w:cstheme="minorHAnsi"/>
        </w:rPr>
        <w:t>incorporate water safety awareness into the educational program</w:t>
      </w:r>
    </w:p>
    <w:p w:rsidRPr="007210FE" w:rsidR="009F2937" w:rsidP="004E356A" w:rsidRDefault="003C1C0C" w14:paraId="42D91DE7" w14:textId="601DFD0B">
      <w:pPr>
        <w:numPr>
          <w:ilvl w:val="0"/>
          <w:numId w:val="5"/>
        </w:numPr>
        <w:spacing w:after="0" w:line="360" w:lineRule="auto"/>
        <w:ind w:hanging="360"/>
        <w:rPr>
          <w:rFonts w:cstheme="minorHAnsi"/>
        </w:rPr>
      </w:pPr>
      <w:r w:rsidRPr="0D54996A" w:rsidR="003C1C0C">
        <w:rPr>
          <w:rFonts w:cs="Calibri" w:cstheme="minorAscii"/>
        </w:rPr>
        <w:t>m</w:t>
      </w:r>
      <w:r w:rsidRPr="0D54996A" w:rsidR="009F2937">
        <w:rPr>
          <w:rFonts w:cs="Calibri" w:cstheme="minorAscii"/>
        </w:rPr>
        <w:t>onitor all taps on the premises that children have access to and ensure they are turned off securely when not in use</w:t>
      </w:r>
    </w:p>
    <w:p w:rsidRPr="007210FE" w:rsidR="003C1C0C" w:rsidP="5F17F542" w:rsidRDefault="003C1C0C" w14:paraId="0FE5CB1B" w14:textId="6B4E4215">
      <w:pPr>
        <w:numPr>
          <w:ilvl w:val="0"/>
          <w:numId w:val="5"/>
        </w:numPr>
        <w:spacing w:after="0" w:line="360" w:lineRule="auto"/>
        <w:ind w:hanging="360"/>
        <w:rPr>
          <w:rFonts w:cs="Calibri" w:cstheme="minorAscii"/>
        </w:rPr>
      </w:pPr>
      <w:r w:rsidRPr="4FAD23AE" w:rsidR="003C1C0C">
        <w:rPr>
          <w:rFonts w:cs="Calibri" w:cstheme="minorAscii"/>
        </w:rPr>
        <w:t>s</w:t>
      </w:r>
      <w:r w:rsidRPr="4FAD23AE" w:rsidR="009F2937">
        <w:rPr>
          <w:rFonts w:cs="Calibri" w:cstheme="minorAscii"/>
        </w:rPr>
        <w:t xml:space="preserve">afely cover or make inaccessible to children all water containers, e.g. </w:t>
      </w:r>
      <w:r w:rsidRPr="4FAD23AE" w:rsidR="00832D02">
        <w:rPr>
          <w:rFonts w:cs="Calibri" w:cstheme="minorAscii"/>
        </w:rPr>
        <w:t>mop</w:t>
      </w:r>
      <w:r w:rsidRPr="4FAD23AE" w:rsidR="009F2937">
        <w:rPr>
          <w:rFonts w:cs="Calibri" w:cstheme="minorAscii"/>
        </w:rPr>
        <w:t xml:space="preserve"> buckets</w:t>
      </w:r>
      <w:r w:rsidRPr="4FAD23AE" w:rsidR="40734013">
        <w:rPr>
          <w:rFonts w:cs="Calibri" w:cstheme="minorAscii"/>
        </w:rPr>
        <w:t>, nappy buckets</w:t>
      </w:r>
    </w:p>
    <w:p w:rsidRPr="007210FE" w:rsidR="003C1C0C" w:rsidP="003C1C0C" w:rsidRDefault="003C1C0C" w14:paraId="7C0A158A" w14:textId="77777777">
      <w:pPr>
        <w:numPr>
          <w:ilvl w:val="0"/>
          <w:numId w:val="5"/>
        </w:numPr>
        <w:spacing w:after="0" w:line="360" w:lineRule="auto"/>
        <w:ind w:hanging="360"/>
        <w:rPr>
          <w:rFonts w:cstheme="minorHAnsi"/>
        </w:rPr>
      </w:pPr>
      <w:r w:rsidRPr="0D54996A" w:rsidR="003C1C0C">
        <w:rPr>
          <w:rFonts w:cs="Calibri" w:cstheme="minorAscii"/>
        </w:rPr>
        <w:t>e</w:t>
      </w:r>
      <w:r w:rsidRPr="0D54996A" w:rsidR="009F2937">
        <w:rPr>
          <w:rFonts w:cs="Calibri" w:cstheme="minorAscii"/>
        </w:rPr>
        <w:t>mpty wading pools immediately after every use</w:t>
      </w:r>
      <w:r w:rsidRPr="0D54996A" w:rsidR="003C1C0C">
        <w:rPr>
          <w:rFonts w:cs="Calibri" w:cstheme="minorAscii"/>
        </w:rPr>
        <w:t xml:space="preserve"> </w:t>
      </w:r>
      <w:r w:rsidRPr="0D54996A" w:rsidR="009F2937">
        <w:rPr>
          <w:rFonts w:cs="Calibri" w:cstheme="minorAscii"/>
        </w:rPr>
        <w:t>and store to prevent the collection of water, e.g. uprigh</w:t>
      </w:r>
      <w:r w:rsidRPr="0D54996A" w:rsidR="003C1C0C">
        <w:rPr>
          <w:rFonts w:cs="Calibri" w:cstheme="minorAscii"/>
        </w:rPr>
        <w:t>t</w:t>
      </w:r>
    </w:p>
    <w:p w:rsidRPr="007210FE" w:rsidR="003C1C0C" w:rsidP="003C1C0C" w:rsidRDefault="003C1C0C" w14:paraId="418E5DB1" w14:textId="77777777">
      <w:pPr>
        <w:numPr>
          <w:ilvl w:val="0"/>
          <w:numId w:val="5"/>
        </w:numPr>
        <w:spacing w:after="0" w:line="360" w:lineRule="auto"/>
        <w:ind w:hanging="360"/>
        <w:rPr>
          <w:rFonts w:cstheme="minorHAnsi"/>
        </w:rPr>
      </w:pPr>
      <w:r w:rsidRPr="0D54996A" w:rsidR="003C1C0C">
        <w:rPr>
          <w:rFonts w:cs="Calibri" w:cstheme="minorAscii"/>
        </w:rPr>
        <w:t xml:space="preserve">check for and empty any water that has collected in holes or containers after rainfall or watering gardens </w:t>
      </w:r>
    </w:p>
    <w:p w:rsidRPr="007210FE" w:rsidR="003C1C0C" w:rsidP="00E8677B" w:rsidRDefault="003C1C0C" w14:paraId="64D8A78E" w14:textId="77777777">
      <w:pPr>
        <w:numPr>
          <w:ilvl w:val="0"/>
          <w:numId w:val="6"/>
        </w:numPr>
        <w:tabs>
          <w:tab w:val="clear" w:pos="66"/>
          <w:tab w:val="num" w:pos="-294"/>
        </w:tabs>
        <w:spacing w:after="0" w:line="360" w:lineRule="auto"/>
        <w:ind w:left="360" w:hanging="360"/>
        <w:rPr>
          <w:rFonts w:cstheme="minorHAnsi"/>
        </w:rPr>
      </w:pPr>
      <w:r w:rsidRPr="007210FE">
        <w:rPr>
          <w:rFonts w:cstheme="minorHAnsi"/>
        </w:rPr>
        <w:t>e</w:t>
      </w:r>
      <w:r w:rsidRPr="007210FE" w:rsidR="009F2937">
        <w:rPr>
          <w:rFonts w:cstheme="minorHAnsi"/>
        </w:rPr>
        <w:t>nsure water troughs are not used without a stand</w:t>
      </w:r>
      <w:r w:rsidRPr="007210FE">
        <w:rPr>
          <w:rFonts w:cstheme="minorHAnsi"/>
        </w:rPr>
        <w:t xml:space="preserve"> </w:t>
      </w:r>
      <w:r w:rsidRPr="007210FE" w:rsidR="009F2937">
        <w:rPr>
          <w:rFonts w:cstheme="minorHAnsi"/>
        </w:rPr>
        <w:t>to keep it off the ground</w:t>
      </w:r>
    </w:p>
    <w:p w:rsidR="003C1C0C" w:rsidP="5F17F542" w:rsidRDefault="003C1C0C" w14:paraId="022FDAAA" w14:textId="0A5D7727">
      <w:pPr>
        <w:numPr>
          <w:ilvl w:val="0"/>
          <w:numId w:val="6"/>
        </w:numPr>
        <w:tabs>
          <w:tab w:val="clear" w:leader="none" w:pos="66"/>
        </w:tabs>
        <w:spacing w:after="0" w:line="360" w:lineRule="auto"/>
        <w:ind w:left="360" w:hanging="360"/>
        <w:rPr>
          <w:rFonts w:cs="Calibri" w:cstheme="minorAscii"/>
        </w:rPr>
      </w:pPr>
      <w:r w:rsidRPr="5F17F542" w:rsidR="003C1C0C">
        <w:rPr>
          <w:rFonts w:cs="Calibri" w:cstheme="minorAscii"/>
        </w:rPr>
        <w:t>e</w:t>
      </w:r>
      <w:r w:rsidRPr="5F17F542" w:rsidR="009F2937">
        <w:rPr>
          <w:rFonts w:cs="Calibri" w:cstheme="minorAscii"/>
        </w:rPr>
        <w:t xml:space="preserve">nsure children </w:t>
      </w:r>
      <w:r w:rsidRPr="5F17F542" w:rsidR="009F2937">
        <w:rPr>
          <w:rFonts w:cs="Calibri" w:cstheme="minorAscii"/>
        </w:rPr>
        <w:t>remain</w:t>
      </w:r>
      <w:r w:rsidRPr="5F17F542" w:rsidR="009F2937">
        <w:rPr>
          <w:rFonts w:cs="Calibri" w:cstheme="minorAscii"/>
        </w:rPr>
        <w:t xml:space="preserve"> standing on the ground whilst using the water trough</w:t>
      </w:r>
    </w:p>
    <w:p w:rsidRPr="007210FE" w:rsidR="009F2937" w:rsidP="004E356A" w:rsidRDefault="003C1C0C" w14:paraId="02BC62EF" w14:textId="09FBBE2B">
      <w:pPr>
        <w:numPr>
          <w:ilvl w:val="0"/>
          <w:numId w:val="6"/>
        </w:numPr>
        <w:tabs>
          <w:tab w:val="clear" w:pos="66"/>
          <w:tab w:val="num" w:pos="-294"/>
          <w:tab w:val="num" w:pos="720"/>
        </w:tabs>
        <w:spacing w:after="0" w:line="360" w:lineRule="auto"/>
        <w:ind w:left="360" w:hanging="360"/>
        <w:rPr>
          <w:rFonts w:cstheme="minorHAnsi"/>
        </w:rPr>
      </w:pPr>
      <w:r w:rsidRPr="007210FE">
        <w:rPr>
          <w:rFonts w:cstheme="minorHAnsi"/>
        </w:rPr>
        <w:t>e</w:t>
      </w:r>
      <w:r w:rsidRPr="007210FE" w:rsidR="009F2937">
        <w:rPr>
          <w:rFonts w:cstheme="minorHAnsi"/>
        </w:rPr>
        <w:t>nsure buckets of water for soaking toys or clothing are inaccessible to children</w:t>
      </w:r>
    </w:p>
    <w:p w:rsidRPr="007210FE" w:rsidR="009F2937" w:rsidP="004E356A" w:rsidRDefault="003C1C0C" w14:paraId="102C2E1D" w14:textId="123711B5">
      <w:pPr>
        <w:numPr>
          <w:ilvl w:val="0"/>
          <w:numId w:val="6"/>
        </w:numPr>
        <w:tabs>
          <w:tab w:val="clear" w:pos="66"/>
          <w:tab w:val="num" w:pos="-294"/>
          <w:tab w:val="num" w:pos="720"/>
        </w:tabs>
        <w:spacing w:after="0" w:line="360" w:lineRule="auto"/>
        <w:ind w:left="360" w:hanging="360"/>
        <w:rPr>
          <w:rFonts w:cstheme="minorHAnsi"/>
        </w:rPr>
      </w:pPr>
      <w:r w:rsidRPr="007210FE">
        <w:rPr>
          <w:rFonts w:cstheme="minorHAnsi"/>
        </w:rPr>
        <w:t>e</w:t>
      </w:r>
      <w:r w:rsidRPr="007210FE" w:rsidR="009F2937">
        <w:rPr>
          <w:rFonts w:cstheme="minorHAnsi"/>
        </w:rPr>
        <w:t>nsure water troughs or containers for water play are filled to a safe level and emptied into the garden areas after </w:t>
      </w:r>
      <w:r w:rsidRPr="007210FE" w:rsidR="009F2937">
        <w:rPr>
          <w:rFonts w:cstheme="minorHAnsi"/>
          <w:b/>
          <w:bCs/>
        </w:rPr>
        <w:t>each</w:t>
      </w:r>
      <w:r w:rsidRPr="007210FE" w:rsidR="009F2937">
        <w:rPr>
          <w:rFonts w:cstheme="minorHAnsi"/>
        </w:rPr>
        <w:t xml:space="preserve"> use</w:t>
      </w:r>
    </w:p>
    <w:p w:rsidRPr="007210FE" w:rsidR="009F2937" w:rsidP="004E356A" w:rsidRDefault="003C1C0C" w14:paraId="09F1C65D" w14:textId="30DCD417">
      <w:pPr>
        <w:numPr>
          <w:ilvl w:val="0"/>
          <w:numId w:val="6"/>
        </w:numPr>
        <w:tabs>
          <w:tab w:val="clear" w:pos="66"/>
          <w:tab w:val="num" w:pos="-294"/>
          <w:tab w:val="num" w:pos="720"/>
        </w:tabs>
        <w:spacing w:after="0" w:line="360" w:lineRule="auto"/>
        <w:ind w:left="360" w:hanging="360"/>
        <w:rPr>
          <w:rFonts w:cstheme="minorHAnsi"/>
        </w:rPr>
      </w:pPr>
      <w:r w:rsidRPr="007210FE">
        <w:rPr>
          <w:rFonts w:cstheme="minorHAnsi"/>
        </w:rPr>
        <w:t>ch</w:t>
      </w:r>
      <w:r w:rsidRPr="007210FE" w:rsidR="009F2937">
        <w:rPr>
          <w:rFonts w:cstheme="minorHAnsi"/>
        </w:rPr>
        <w:t>ildren will be discouraged from drinking from these water activities</w:t>
      </w:r>
    </w:p>
    <w:p w:rsidRPr="007210FE" w:rsidR="009F2937" w:rsidP="004E356A" w:rsidRDefault="003C1C0C" w14:paraId="1B538E44" w14:textId="3F1A9050">
      <w:pPr>
        <w:numPr>
          <w:ilvl w:val="0"/>
          <w:numId w:val="6"/>
        </w:numPr>
        <w:tabs>
          <w:tab w:val="clear" w:pos="66"/>
          <w:tab w:val="num" w:pos="-294"/>
          <w:tab w:val="num" w:pos="720"/>
        </w:tabs>
        <w:spacing w:after="0" w:line="360" w:lineRule="auto"/>
        <w:ind w:left="360" w:hanging="360"/>
        <w:rPr>
          <w:rFonts w:cstheme="minorHAnsi"/>
        </w:rPr>
      </w:pPr>
      <w:r w:rsidRPr="007210FE">
        <w:rPr>
          <w:rFonts w:cstheme="minorHAnsi"/>
        </w:rPr>
        <w:t>e</w:t>
      </w:r>
      <w:r w:rsidRPr="007210FE" w:rsidR="009F2937">
        <w:rPr>
          <w:rFonts w:cstheme="minorHAnsi"/>
        </w:rPr>
        <w:t xml:space="preserve">nsure laundry, storerooms and </w:t>
      </w:r>
      <w:r w:rsidRPr="007210FE" w:rsidR="00BF56E6">
        <w:rPr>
          <w:rFonts w:cstheme="minorHAnsi"/>
        </w:rPr>
        <w:t>e</w:t>
      </w:r>
      <w:r w:rsidRPr="007210FE" w:rsidR="009F2937">
        <w:rPr>
          <w:rFonts w:cstheme="minorHAnsi"/>
        </w:rPr>
        <w:t xml:space="preserve">ducator areas are to have </w:t>
      </w:r>
      <w:r w:rsidRPr="007210FE" w:rsidR="009F2937">
        <w:rPr>
          <w:rFonts w:cstheme="minorHAnsi"/>
          <w:b/>
        </w:rPr>
        <w:t xml:space="preserve">Staff only </w:t>
      </w:r>
      <w:r w:rsidRPr="007210FE">
        <w:rPr>
          <w:rFonts w:cstheme="minorHAnsi"/>
          <w:bCs/>
        </w:rPr>
        <w:t>signs</w:t>
      </w:r>
      <w:r w:rsidRPr="007210FE" w:rsidR="009F2937">
        <w:rPr>
          <w:rFonts w:cstheme="minorHAnsi"/>
          <w:bCs/>
        </w:rPr>
        <w:t xml:space="preserve"> </w:t>
      </w:r>
      <w:r w:rsidRPr="007210FE" w:rsidR="009F2937">
        <w:rPr>
          <w:rFonts w:cstheme="minorHAnsi"/>
        </w:rPr>
        <w:t>on doors to remind adults to close doors behind them</w:t>
      </w:r>
    </w:p>
    <w:p w:rsidRPr="007210FE" w:rsidR="009F2937" w:rsidP="004E356A" w:rsidRDefault="003C1C0C" w14:paraId="6F858E2F" w14:textId="3FD7F7F0">
      <w:pPr>
        <w:numPr>
          <w:ilvl w:val="0"/>
          <w:numId w:val="6"/>
        </w:numPr>
        <w:tabs>
          <w:tab w:val="clear" w:pos="66"/>
          <w:tab w:val="num" w:pos="-294"/>
          <w:tab w:val="num" w:pos="720"/>
        </w:tabs>
        <w:spacing w:after="0" w:line="360" w:lineRule="auto"/>
        <w:ind w:left="360" w:hanging="360"/>
        <w:rPr>
          <w:rFonts w:cstheme="minorHAnsi"/>
        </w:rPr>
      </w:pPr>
      <w:r w:rsidRPr="0D54996A" w:rsidR="003C1C0C">
        <w:rPr>
          <w:rFonts w:cs="Calibri" w:cstheme="minorAscii"/>
        </w:rPr>
        <w:t>t</w:t>
      </w:r>
      <w:r w:rsidRPr="0D54996A" w:rsidR="009F2937">
        <w:rPr>
          <w:rFonts w:cs="Calibri" w:cstheme="minorAscii"/>
        </w:rPr>
        <w:t>each children about staying safe in and around water</w:t>
      </w:r>
    </w:p>
    <w:p w:rsidRPr="007210FE" w:rsidR="009F2937" w:rsidP="009F2937" w:rsidRDefault="009F2937" w14:paraId="22954382" w14:textId="77777777">
      <w:pPr>
        <w:spacing w:after="0" w:line="360" w:lineRule="auto"/>
        <w:rPr>
          <w:rFonts w:cstheme="minorHAnsi"/>
          <w:b/>
        </w:rPr>
      </w:pPr>
    </w:p>
    <w:p w:rsidRPr="007210FE" w:rsidR="009F2937" w:rsidP="009F2937" w:rsidRDefault="00D70AF1" w14:paraId="15A8214B" w14:textId="44C50D96">
      <w:pPr>
        <w:spacing w:after="0" w:line="240" w:lineRule="auto"/>
        <w:rPr>
          <w:rFonts w:cstheme="minorHAnsi"/>
          <w:bCs/>
        </w:rPr>
      </w:pPr>
      <w:r w:rsidRPr="007210FE">
        <w:rPr>
          <w:rFonts w:cstheme="minorHAnsi"/>
          <w:bCs/>
        </w:rPr>
        <w:t>OPERATIONAL SAFETY</w:t>
      </w:r>
    </w:p>
    <w:p w:rsidRPr="007210FE" w:rsidR="009F2937" w:rsidP="009F2937" w:rsidRDefault="009F2937" w14:paraId="6E120A91" w14:textId="77777777">
      <w:pPr>
        <w:spacing w:after="0" w:line="240" w:lineRule="auto"/>
        <w:rPr>
          <w:rFonts w:cstheme="minorHAnsi"/>
          <w:b/>
        </w:rPr>
      </w:pPr>
    </w:p>
    <w:p w:rsidRPr="007210FE" w:rsidR="009F2937" w:rsidP="5F17F542" w:rsidRDefault="009F2937" w14:paraId="452C5217" w14:textId="5A4DE658" w14:noSpellErr="1">
      <w:pPr>
        <w:pStyle w:val="ListParagraph"/>
        <w:numPr>
          <w:ilvl w:val="0"/>
          <w:numId w:val="7"/>
        </w:numPr>
        <w:spacing w:after="0" w:line="360" w:lineRule="auto"/>
        <w:rPr>
          <w:rFonts w:cs="Calibri" w:cstheme="minorAscii"/>
        </w:rPr>
      </w:pPr>
      <w:r w:rsidRPr="4FAD23AE" w:rsidR="009F2937">
        <w:rPr>
          <w:rFonts w:cs="Calibri" w:cstheme="minorAscii"/>
        </w:rPr>
        <w:t xml:space="preserve">Water tanks </w:t>
      </w:r>
      <w:r w:rsidRPr="4FAD23AE" w:rsidR="00CB4B20">
        <w:rPr>
          <w:rFonts w:cs="Calibri" w:cstheme="minorAscii"/>
        </w:rPr>
        <w:t xml:space="preserve">accessible to children </w:t>
      </w:r>
      <w:r w:rsidRPr="4FAD23AE" w:rsidR="009F2937">
        <w:rPr>
          <w:rFonts w:cs="Calibri" w:cstheme="minorAscii"/>
        </w:rPr>
        <w:t xml:space="preserve">will be labelled with “Do Not Drink” signage and the children will be supervised in this area to make sure they are not accessing this water for drinking. </w:t>
      </w:r>
    </w:p>
    <w:p w:rsidR="406506F9" w:rsidP="5F17F542" w:rsidRDefault="406506F9" w14:paraId="4F4B58D4" w14:textId="6228A152">
      <w:pPr>
        <w:pStyle w:val="ListParagraph"/>
        <w:numPr>
          <w:ilvl w:val="0"/>
          <w:numId w:val="7"/>
        </w:numPr>
        <w:spacing w:after="0" w:line="360" w:lineRule="auto"/>
        <w:rPr>
          <w:rFonts w:cs="Calibri" w:cstheme="minorAscii"/>
        </w:rPr>
      </w:pPr>
      <w:r w:rsidRPr="4FAD23AE" w:rsidR="406506F9">
        <w:rPr>
          <w:rFonts w:cs="Calibri" w:cstheme="minorAscii"/>
        </w:rPr>
        <w:t xml:space="preserve">Hot drinks are not to be consumed near children by educators, </w:t>
      </w:r>
      <w:r w:rsidRPr="4FAD23AE" w:rsidR="21875411">
        <w:rPr>
          <w:rFonts w:cs="Calibri" w:cstheme="minorAscii"/>
        </w:rPr>
        <w:t>students</w:t>
      </w:r>
      <w:r w:rsidRPr="4FAD23AE" w:rsidR="38544B3C">
        <w:rPr>
          <w:rFonts w:cs="Calibri" w:cstheme="minorAscii"/>
        </w:rPr>
        <w:t>,</w:t>
      </w:r>
      <w:r w:rsidRPr="4FAD23AE" w:rsidR="406506F9">
        <w:rPr>
          <w:rFonts w:cs="Calibri" w:cstheme="minorAscii"/>
        </w:rPr>
        <w:t xml:space="preserve"> or visitors</w:t>
      </w:r>
    </w:p>
    <w:p w:rsidRPr="007210FE" w:rsidR="00687296" w:rsidP="004E356A" w:rsidRDefault="00687296" w14:paraId="798AAD89" w14:textId="71D7A6A5">
      <w:pPr>
        <w:pStyle w:val="ListParagraph"/>
        <w:numPr>
          <w:ilvl w:val="0"/>
          <w:numId w:val="7"/>
        </w:numPr>
        <w:spacing w:after="0" w:line="360" w:lineRule="auto"/>
        <w:rPr>
          <w:rFonts w:cstheme="minorHAnsi"/>
        </w:rPr>
      </w:pPr>
      <w:r w:rsidRPr="0D54996A" w:rsidR="00687296">
        <w:rPr>
          <w:rFonts w:cs="Calibri" w:cstheme="minorAscii"/>
        </w:rPr>
        <w:t xml:space="preserve">Educators will discuss with the children the use of water tank water and how it differs from drinking water. </w:t>
      </w:r>
      <w:r w:rsidRPr="0D54996A" w:rsidR="00687296">
        <w:rPr>
          <w:rFonts w:cs="Calibri" w:cstheme="minorAscii"/>
          <w:color w:val="FFFFFF" w:themeColor="background1" w:themeTint="FF" w:themeShade="FF"/>
        </w:rPr>
        <w:t>t w</w:t>
      </w:r>
    </w:p>
    <w:p w:rsidRPr="007210FE" w:rsidR="000E1840" w:rsidP="000E1840" w:rsidRDefault="000E1840" w14:paraId="6FED9946" w14:textId="77777777">
      <w:pPr>
        <w:pStyle w:val="ListParagraph"/>
        <w:spacing w:after="0" w:line="360" w:lineRule="auto"/>
        <w:ind w:left="360"/>
        <w:rPr>
          <w:rFonts w:cstheme="minorHAnsi"/>
          <w:b/>
          <w:bCs/>
        </w:rPr>
      </w:pPr>
    </w:p>
    <w:p w:rsidRPr="007210FE" w:rsidR="00C72767" w:rsidP="00C72767" w:rsidRDefault="00C72767" w14:paraId="20356518" w14:textId="6D1D4718">
      <w:pPr>
        <w:spacing w:after="0" w:line="360" w:lineRule="auto"/>
        <w:rPr>
          <w:rFonts w:cstheme="minorHAnsi"/>
        </w:rPr>
      </w:pPr>
      <w:r w:rsidRPr="007210FE">
        <w:rPr>
          <w:rFonts w:cstheme="minorHAnsi"/>
          <w:b/>
          <w:bCs/>
        </w:rPr>
        <w:t>Important:</w:t>
      </w:r>
      <w:r w:rsidRPr="007210FE">
        <w:rPr>
          <w:rFonts w:cstheme="minorHAnsi"/>
        </w:rPr>
        <w:t xml:space="preserve"> </w:t>
      </w:r>
      <w:r w:rsidRPr="007210FE">
        <w:rPr>
          <w:rFonts w:cstheme="minorHAnsi"/>
          <w:color w:val="FF0000"/>
        </w:rPr>
        <w:t xml:space="preserve">Parents will be notified as soon as practicable but within 24 hours if their child is involved in an incident/accident at the Service or while under Service care. Details of the incident/accident will be recorded on an Incident, Injury, </w:t>
      </w:r>
      <w:r w:rsidRPr="007210FE" w:rsidR="00884943">
        <w:rPr>
          <w:rFonts w:cstheme="minorHAnsi"/>
          <w:color w:val="FF0000"/>
        </w:rPr>
        <w:t>Trauma,</w:t>
      </w:r>
      <w:r w:rsidRPr="007210FE">
        <w:rPr>
          <w:rFonts w:cstheme="minorHAnsi"/>
          <w:color w:val="FF0000"/>
        </w:rPr>
        <w:t xml:space="preserve"> and Illness Record.</w:t>
      </w:r>
    </w:p>
    <w:p w:rsidRPr="007210FE" w:rsidR="00C72767" w:rsidP="5F17F542" w:rsidRDefault="00C72767" w14:paraId="3B73FA59" w14:textId="63C67844">
      <w:pPr>
        <w:spacing w:after="0" w:line="360" w:lineRule="auto"/>
        <w:rPr>
          <w:rFonts w:cs="Calibri" w:cstheme="minorAscii"/>
          <w:color w:val="FF0000"/>
        </w:rPr>
      </w:pPr>
      <w:r w:rsidRPr="4FAD23AE" w:rsidR="11354B13">
        <w:rPr>
          <w:rFonts w:cs="Calibri" w:cstheme="minorAscii"/>
          <w:color w:val="FF0000"/>
        </w:rPr>
        <w:t xml:space="preserve">Regulation </w:t>
      </w:r>
      <w:r w:rsidRPr="4FAD23AE" w:rsidR="11354B13">
        <w:rPr>
          <w:rFonts w:cs="Calibri" w:cstheme="minorAscii"/>
          <w:color w:val="FF0000"/>
        </w:rPr>
        <w:t>176 :</w:t>
      </w:r>
      <w:r w:rsidRPr="4FAD23AE" w:rsidR="00C72767">
        <w:rPr>
          <w:rFonts w:cs="Calibri" w:cstheme="minorAscii"/>
          <w:color w:val="FF0000"/>
        </w:rPr>
        <w:t>If</w:t>
      </w:r>
      <w:r w:rsidRPr="4FAD23AE" w:rsidR="00C72767">
        <w:rPr>
          <w:rFonts w:cs="Calibri" w:cstheme="minorAscii"/>
          <w:color w:val="FF0000"/>
        </w:rPr>
        <w:t xml:space="preserve"> the incident/accident situation, or event presents imminent or severe risk to the health, </w:t>
      </w:r>
      <w:r w:rsidRPr="4FAD23AE" w:rsidR="00884943">
        <w:rPr>
          <w:rFonts w:cs="Calibri" w:cstheme="minorAscii"/>
          <w:color w:val="FF0000"/>
        </w:rPr>
        <w:t>safety,</w:t>
      </w:r>
      <w:r w:rsidRPr="4FAD23AE" w:rsidR="00C72767">
        <w:rPr>
          <w:rFonts w:cs="Calibri" w:cstheme="minorAscii"/>
          <w:color w:val="FF0000"/>
        </w:rPr>
        <w:t xml:space="preserve"> and wellbeing of the child or if an ambulance was called in response to the emergency (not as a precaution) the regulatory authority will be notified within 24 hours. Educators will follow emergency procedures and contact emergency services if a child </w:t>
      </w:r>
      <w:r w:rsidRPr="4FAD23AE" w:rsidR="00C72767">
        <w:rPr>
          <w:rFonts w:cs="Calibri" w:cstheme="minorAscii"/>
          <w:color w:val="FF0000"/>
        </w:rPr>
        <w:t>appears to be</w:t>
      </w:r>
      <w:r w:rsidRPr="4FAD23AE" w:rsidR="00C72767">
        <w:rPr>
          <w:rFonts w:cs="Calibri" w:cstheme="minorAscii"/>
          <w:color w:val="FF0000"/>
        </w:rPr>
        <w:t xml:space="preserve"> missing or unaccounted for or is involved in a serious incident or accident.</w:t>
      </w:r>
    </w:p>
    <w:p w:rsidR="00884943" w:rsidP="5F17F542" w:rsidRDefault="00884943" w14:paraId="13D7199D" w14:textId="2A7096E6">
      <w:pPr>
        <w:spacing w:line="360" w:lineRule="auto"/>
        <w:rPr>
          <w:rFonts w:cs="Calibri" w:cstheme="minorAscii"/>
          <w:lang w:val="en-US"/>
        </w:rPr>
      </w:pPr>
      <w:r w:rsidRPr="4FAD23AE" w:rsidR="5E337562">
        <w:rPr>
          <w:rFonts w:cs="Calibri" w:cstheme="minorAscii"/>
          <w:lang w:val="en-US"/>
        </w:rPr>
        <w:t>CONTUNIOUS IMPROVMENT/REFLECTION</w:t>
      </w:r>
    </w:p>
    <w:p w:rsidR="00884943" w:rsidP="4FAD23AE" w:rsidRDefault="00884943" w14:paraId="621E0AA5" w14:textId="6CADD999">
      <w:pPr>
        <w:pStyle w:val="Normal"/>
        <w:spacing w:line="360" w:lineRule="auto"/>
        <w:rPr>
          <w:rFonts w:cs="Calibri" w:cstheme="minorAscii"/>
          <w:lang w:val="en-US"/>
        </w:rPr>
      </w:pPr>
      <w:r w:rsidRPr="4FAD23AE" w:rsidR="5E337562">
        <w:rPr>
          <w:rFonts w:cs="Calibri" w:cstheme="minorAscii"/>
          <w:lang w:val="en-US"/>
        </w:rPr>
        <w:t>Our water safety policy will be updated and reviewed an</w:t>
      </w:r>
      <w:r w:rsidRPr="4FAD23AE" w:rsidR="5E337562">
        <w:rPr>
          <w:rFonts w:cs="Calibri" w:cstheme="minorAscii"/>
          <w:lang w:val="en-US"/>
        </w:rPr>
        <w:t xml:space="preserve">nually in consultation with families, staff, </w:t>
      </w:r>
      <w:r w:rsidRPr="4FAD23AE" w:rsidR="5E337562">
        <w:rPr>
          <w:rFonts w:cs="Calibri" w:cstheme="minorAscii"/>
          <w:lang w:val="en-US"/>
        </w:rPr>
        <w:t>educators</w:t>
      </w:r>
      <w:r w:rsidRPr="4FAD23AE" w:rsidR="5E337562">
        <w:rPr>
          <w:rFonts w:cs="Calibri" w:cstheme="minorAscii"/>
          <w:lang w:val="en-US"/>
        </w:rPr>
        <w:t xml:space="preserve"> and management.</w:t>
      </w:r>
    </w:p>
    <w:p w:rsidRPr="007210FE" w:rsidR="00E5094F" w:rsidP="00DF725F" w:rsidRDefault="00D70AF1" w14:paraId="35EF4D7E" w14:textId="36792F72">
      <w:pPr>
        <w:spacing w:line="360" w:lineRule="auto"/>
        <w:rPr>
          <w:rFonts w:cstheme="minorHAnsi"/>
          <w:lang w:val="en-US"/>
        </w:rPr>
      </w:pPr>
      <w:r w:rsidRPr="007210FE">
        <w:rPr>
          <w:rFonts w:cstheme="minorHAnsi"/>
          <w:lang w:val="en-US"/>
        </w:rPr>
        <w:t>SOURCE</w:t>
      </w:r>
    </w:p>
    <w:p w:rsidRPr="007210FE" w:rsidR="006C2A40" w:rsidP="006C2A40" w:rsidRDefault="006C2A40" w14:paraId="799D005D" w14:textId="77777777">
      <w:pPr>
        <w:spacing w:after="0" w:line="276" w:lineRule="auto"/>
        <w:ind w:left="283" w:hanging="283"/>
        <w:rPr>
          <w:rFonts w:cstheme="minorHAnsi"/>
          <w:b/>
        </w:rPr>
      </w:pPr>
      <w:r w:rsidRPr="007210FE">
        <w:rPr>
          <w:rFonts w:cstheme="minorHAnsi"/>
        </w:rPr>
        <w:t xml:space="preserve">Australian Children’s Education &amp; Care Quality Authority. (2014). </w:t>
      </w:r>
    </w:p>
    <w:p w:rsidRPr="007210FE" w:rsidR="006C2A40" w:rsidP="5F17F542" w:rsidRDefault="006C2A40" w14:paraId="1723F04A" w14:textId="6FD4AE38">
      <w:pPr>
        <w:spacing w:after="0" w:line="276" w:lineRule="auto"/>
        <w:rPr>
          <w:rFonts w:cs="Calibri" w:cstheme="minorAscii"/>
        </w:rPr>
      </w:pPr>
      <w:r w:rsidRPr="4FAD23AE" w:rsidR="006C2A40">
        <w:rPr>
          <w:rFonts w:cs="Calibri" w:cstheme="minorAscii"/>
        </w:rPr>
        <w:t>ACECQA. (202</w:t>
      </w:r>
      <w:r w:rsidRPr="4FAD23AE" w:rsidR="3B06D4D9">
        <w:rPr>
          <w:rFonts w:cs="Calibri" w:cstheme="minorAscii"/>
        </w:rPr>
        <w:t>3</w:t>
      </w:r>
      <w:r w:rsidRPr="4FAD23AE" w:rsidR="006C2A40">
        <w:rPr>
          <w:rFonts w:cs="Calibri" w:cstheme="minorAscii"/>
        </w:rPr>
        <w:t xml:space="preserve">). Policy and procedure guidelines- </w:t>
      </w:r>
      <w:r w:rsidRPr="4FAD23AE" w:rsidR="006C2A40">
        <w:rPr>
          <w:rFonts w:cs="Calibri" w:cstheme="minorAscii"/>
          <w:i w:val="1"/>
          <w:iCs w:val="1"/>
        </w:rPr>
        <w:t>Water Safety Guidelines</w:t>
      </w:r>
    </w:p>
    <w:p w:rsidRPr="007210FE" w:rsidR="006C2A40" w:rsidP="006C2A40" w:rsidRDefault="006C2A40" w14:paraId="58C60E23" w14:textId="77777777">
      <w:pPr>
        <w:spacing w:after="0" w:line="276" w:lineRule="auto"/>
        <w:rPr>
          <w:rFonts w:cstheme="minorHAnsi"/>
        </w:rPr>
      </w:pPr>
      <w:r w:rsidRPr="007210FE">
        <w:rPr>
          <w:rFonts w:cstheme="minorHAnsi"/>
        </w:rPr>
        <w:t>Early Childhood Australia Code of Ethics. (2016).</w:t>
      </w:r>
    </w:p>
    <w:p w:rsidRPr="007210FE" w:rsidR="006C2A40" w:rsidP="5F17F542" w:rsidRDefault="006C2A40" w14:paraId="41194AF4" w14:textId="3B6951BA">
      <w:pPr>
        <w:spacing w:after="0" w:line="276" w:lineRule="auto"/>
        <w:rPr>
          <w:rFonts w:cs="Calibri" w:cstheme="minorAscii"/>
          <w:color w:val="000000" w:themeColor="text1"/>
        </w:rPr>
      </w:pPr>
      <w:r w:rsidRPr="4FAD23AE" w:rsidR="006C2A40">
        <w:rPr>
          <w:rFonts w:cs="Calibri" w:cstheme="minorAscii"/>
          <w:color w:val="000000" w:themeColor="text1" w:themeTint="FF" w:themeShade="FF"/>
        </w:rPr>
        <w:t>Education and Care Services National Law Act 2010</w:t>
      </w:r>
      <w:r w:rsidRPr="4FAD23AE" w:rsidR="006C2A40">
        <w:rPr>
          <w:rFonts w:cs="Calibri" w:cstheme="minorAscii"/>
          <w:i w:val="1"/>
          <w:iCs w:val="1"/>
          <w:color w:val="000000" w:themeColor="text1" w:themeTint="FF" w:themeShade="FF"/>
        </w:rPr>
        <w:t xml:space="preserve">. </w:t>
      </w:r>
      <w:r w:rsidRPr="4FAD23AE" w:rsidR="006C2A40">
        <w:rPr>
          <w:rFonts w:cs="Calibri" w:cstheme="minorAscii"/>
          <w:color w:val="000000" w:themeColor="text1" w:themeTint="FF" w:themeShade="FF"/>
        </w:rPr>
        <w:t>(Amended 20</w:t>
      </w:r>
      <w:r w:rsidRPr="4FAD23AE" w:rsidR="734523A6">
        <w:rPr>
          <w:rFonts w:cs="Calibri" w:cstheme="minorAscii"/>
          <w:color w:val="000000" w:themeColor="text1" w:themeTint="FF" w:themeShade="FF"/>
        </w:rPr>
        <w:t>23</w:t>
      </w:r>
      <w:r w:rsidRPr="4FAD23AE" w:rsidR="006C2A40">
        <w:rPr>
          <w:rFonts w:cs="Calibri" w:cstheme="minorAscii"/>
          <w:color w:val="000000" w:themeColor="text1" w:themeTint="FF" w:themeShade="FF"/>
        </w:rPr>
        <w:t>).</w:t>
      </w:r>
    </w:p>
    <w:p w:rsidRPr="007210FE" w:rsidR="006C2A40" w:rsidP="4FAD23AE" w:rsidRDefault="00884943" w14:paraId="025D3E3F" w14:textId="66FFBF94">
      <w:pPr>
        <w:spacing w:after="0" w:line="276" w:lineRule="auto"/>
        <w:ind w:left="283" w:hanging="283"/>
        <w:rPr>
          <w:rFonts w:cs="Calibri" w:cstheme="minorAscii"/>
        </w:rPr>
      </w:pPr>
      <w:hyperlink r:id="Rc58d836d10824237">
        <w:r w:rsidRPr="4FAD23AE" w:rsidR="006C2A40">
          <w:rPr>
            <w:rStyle w:val="Hyperlink"/>
            <w:rFonts w:cs="Calibri" w:cstheme="minorAscii"/>
          </w:rPr>
          <w:t>Education and Care Services National Regulations</w:t>
        </w:r>
      </w:hyperlink>
      <w:r w:rsidRPr="4FAD23AE" w:rsidR="006C2A40">
        <w:rPr>
          <w:rFonts w:cs="Calibri" w:cstheme="minorAscii"/>
        </w:rPr>
        <w:t>. (</w:t>
      </w:r>
      <w:r w:rsidRPr="4FAD23AE" w:rsidR="08D0AD7D">
        <w:rPr>
          <w:rFonts w:cs="Calibri" w:cstheme="minorAscii"/>
        </w:rPr>
        <w:t xml:space="preserve">Amended 2023 </w:t>
      </w:r>
    </w:p>
    <w:p w:rsidRPr="007210FE" w:rsidR="006C2A40" w:rsidP="006C2A40" w:rsidRDefault="006C2A40" w14:paraId="4E29B4ED" w14:textId="77777777">
      <w:pPr>
        <w:spacing w:after="0" w:line="276" w:lineRule="auto"/>
        <w:ind w:left="283" w:hanging="283"/>
        <w:rPr>
          <w:rFonts w:cstheme="minorHAnsi"/>
        </w:rPr>
      </w:pPr>
      <w:r w:rsidRPr="007210FE">
        <w:rPr>
          <w:rFonts w:cstheme="minorHAnsi"/>
        </w:rPr>
        <w:t>Guide to the Education and Care Services National Law and National Regulations (2017).</w:t>
      </w:r>
    </w:p>
    <w:p w:rsidRPr="007210FE" w:rsidR="006C2A40" w:rsidP="5F17F542" w:rsidRDefault="006C2A40" w14:paraId="310ED13A" w14:textId="4690AF98">
      <w:pPr>
        <w:spacing w:after="0" w:line="276" w:lineRule="auto"/>
        <w:ind w:left="283" w:hanging="283"/>
        <w:rPr>
          <w:rFonts w:cs="Calibri" w:cstheme="minorAscii"/>
          <w:b w:val="1"/>
          <w:bCs w:val="1"/>
        </w:rPr>
      </w:pPr>
      <w:r w:rsidRPr="4FAD23AE" w:rsidR="006C2A40">
        <w:rPr>
          <w:rFonts w:cs="Calibri" w:cstheme="minorAscii"/>
        </w:rPr>
        <w:t xml:space="preserve">Guide to the National Quality </w:t>
      </w:r>
      <w:r w:rsidRPr="4FAD23AE" w:rsidR="79ABBA0A">
        <w:rPr>
          <w:rFonts w:cs="Calibri" w:cstheme="minorAscii"/>
        </w:rPr>
        <w:t xml:space="preserve">Framework </w:t>
      </w:r>
      <w:r w:rsidRPr="4FAD23AE" w:rsidR="006C2A40">
        <w:rPr>
          <w:rFonts w:cs="Calibri" w:cstheme="minorAscii"/>
        </w:rPr>
        <w:t>. (</w:t>
      </w:r>
      <w:r w:rsidRPr="4FAD23AE" w:rsidR="33CC8A7F">
        <w:rPr>
          <w:rFonts w:cs="Calibri" w:cstheme="minorAscii"/>
        </w:rPr>
        <w:t xml:space="preserve">Amended </w:t>
      </w:r>
      <w:r w:rsidRPr="4FAD23AE" w:rsidR="006C2A40">
        <w:rPr>
          <w:rFonts w:cs="Calibri" w:cstheme="minorAscii"/>
        </w:rPr>
        <w:t>20</w:t>
      </w:r>
      <w:r w:rsidRPr="4FAD23AE" w:rsidR="5AB443CB">
        <w:rPr>
          <w:rFonts w:cs="Calibri" w:cstheme="minorAscii"/>
        </w:rPr>
        <w:t>23</w:t>
      </w:r>
      <w:r w:rsidRPr="4FAD23AE" w:rsidR="006C2A40">
        <w:rPr>
          <w:rFonts w:cs="Calibri" w:cstheme="minorAscii"/>
        </w:rPr>
        <w:t>).</w:t>
      </w:r>
    </w:p>
    <w:p w:rsidRPr="007210FE" w:rsidR="006C2A40" w:rsidP="006C2A40" w:rsidRDefault="006C2A40" w14:paraId="207D627B" w14:textId="77777777">
      <w:pPr>
        <w:spacing w:after="0" w:line="276" w:lineRule="auto"/>
        <w:ind w:left="283" w:hanging="283"/>
        <w:rPr>
          <w:rFonts w:cstheme="minorHAnsi"/>
        </w:rPr>
      </w:pPr>
      <w:r w:rsidRPr="007210FE">
        <w:rPr>
          <w:rFonts w:cstheme="minorHAnsi"/>
        </w:rPr>
        <w:t>KidSafe (2021). Water Safety. https://kidsafe.com.au/water-safety/</w:t>
      </w:r>
    </w:p>
    <w:p w:rsidRPr="007210FE" w:rsidR="006C2A40" w:rsidP="006C2A40" w:rsidRDefault="006C2A40" w14:paraId="0537DC4F" w14:textId="77777777">
      <w:pPr>
        <w:spacing w:after="0" w:line="276" w:lineRule="auto"/>
        <w:ind w:left="283" w:hanging="283"/>
        <w:rPr>
          <w:rFonts w:cstheme="minorHAnsi"/>
          <w:b/>
        </w:rPr>
      </w:pPr>
      <w:r w:rsidRPr="007210FE">
        <w:rPr>
          <w:rFonts w:cstheme="minorHAnsi"/>
        </w:rPr>
        <w:t xml:space="preserve">National Health and Medical Research Council (NHMRC): </w:t>
      </w:r>
      <w:hyperlink w:history="1" r:id="rId9">
        <w:r w:rsidRPr="007210FE">
          <w:rPr>
            <w:rStyle w:val="Hyperlink"/>
            <w:rFonts w:cstheme="minorHAnsi"/>
          </w:rPr>
          <w:t>www.nhmrc.gov.au</w:t>
        </w:r>
      </w:hyperlink>
    </w:p>
    <w:p w:rsidRPr="007210FE" w:rsidR="006C2A40" w:rsidP="006C2A40" w:rsidRDefault="006C2A40" w14:paraId="4B0B6B16" w14:textId="77777777">
      <w:pPr>
        <w:spacing w:after="0" w:line="276" w:lineRule="auto"/>
        <w:ind w:left="283" w:hanging="283"/>
        <w:rPr>
          <w:rFonts w:cstheme="minorHAnsi"/>
          <w:b/>
        </w:rPr>
      </w:pPr>
      <w:r w:rsidRPr="007210FE">
        <w:rPr>
          <w:rFonts w:cstheme="minorHAnsi"/>
        </w:rPr>
        <w:t xml:space="preserve">NSW Department of Health: </w:t>
      </w:r>
      <w:hyperlink w:history="1" r:id="rId10">
        <w:r w:rsidRPr="007210FE">
          <w:rPr>
            <w:rStyle w:val="Hyperlink"/>
            <w:rFonts w:cstheme="minorHAnsi"/>
          </w:rPr>
          <w:t>www.health.nsw.gov.au</w:t>
        </w:r>
      </w:hyperlink>
      <w:r w:rsidRPr="007210FE">
        <w:rPr>
          <w:rFonts w:cstheme="minorHAnsi"/>
        </w:rPr>
        <w:t xml:space="preserve">  </w:t>
      </w:r>
    </w:p>
    <w:p w:rsidRPr="007210FE" w:rsidR="006C2A40" w:rsidP="006C2A40" w:rsidRDefault="006C2A40" w14:paraId="1018012A" w14:textId="77777777">
      <w:pPr>
        <w:spacing w:after="0" w:line="276" w:lineRule="auto"/>
        <w:rPr>
          <w:rFonts w:cstheme="minorHAnsi"/>
        </w:rPr>
      </w:pPr>
      <w:r w:rsidRPr="007210FE">
        <w:rPr>
          <w:rFonts w:cstheme="minorHAnsi"/>
        </w:rPr>
        <w:t>Revised National Quality Standard. (2018).</w:t>
      </w:r>
    </w:p>
    <w:p w:rsidRPr="007210FE" w:rsidR="006C2A40" w:rsidP="5F17F542" w:rsidRDefault="006C2A40" w14:paraId="03F15764" w14:textId="77777777" w14:noSpellErr="1">
      <w:pPr>
        <w:spacing w:after="0" w:line="276" w:lineRule="auto"/>
        <w:rPr>
          <w:rFonts w:cs="Calibri" w:cstheme="minorAscii"/>
        </w:rPr>
      </w:pPr>
      <w:r w:rsidRPr="4FAD23AE" w:rsidR="006C2A40">
        <w:rPr>
          <w:rFonts w:cs="Calibri" w:cstheme="minorAscii"/>
        </w:rPr>
        <w:t>Victoria Government. Better Health Channel. Water safety for children.</w:t>
      </w:r>
    </w:p>
    <w:p w:rsidR="25A10E32" w:rsidP="5F17F542" w:rsidRDefault="25A10E32" w14:paraId="74DCDE57" w14:textId="2D261EFE">
      <w:pPr>
        <w:pStyle w:val="Normal"/>
        <w:spacing w:after="0" w:line="276" w:lineRule="auto"/>
        <w:rPr>
          <w:rFonts w:cs="Calibri" w:cstheme="minorAscii"/>
        </w:rPr>
      </w:pPr>
      <w:r w:rsidRPr="4FAD23AE" w:rsidR="25A10E32">
        <w:rPr>
          <w:rFonts w:cs="Calibri" w:cstheme="minorAscii"/>
        </w:rPr>
        <w:t xml:space="preserve">Western </w:t>
      </w:r>
      <w:r w:rsidRPr="4FAD23AE" w:rsidR="25A10E32">
        <w:rPr>
          <w:rFonts w:cs="Calibri" w:cstheme="minorAscii"/>
        </w:rPr>
        <w:t>Australina</w:t>
      </w:r>
      <w:r w:rsidRPr="4FAD23AE" w:rsidR="25A10E32">
        <w:rPr>
          <w:rFonts w:cs="Calibri" w:cstheme="minorAscii"/>
        </w:rPr>
        <w:t xml:space="preserve"> Education and Care Services National </w:t>
      </w:r>
      <w:r w:rsidRPr="4FAD23AE" w:rsidR="25A10E32">
        <w:rPr>
          <w:rFonts w:cs="Calibri" w:cstheme="minorAscii"/>
        </w:rPr>
        <w:t>Regulatins</w:t>
      </w:r>
    </w:p>
    <w:p w:rsidRPr="007210FE" w:rsidR="00C04DC0" w:rsidP="0D54996A" w:rsidRDefault="00C04DC0" w14:paraId="22BBEA01" w14:textId="77777777">
      <w:pPr>
        <w:spacing w:line="360" w:lineRule="auto"/>
        <w:rPr>
          <w:rFonts w:cs="Calibri" w:cstheme="minorAscii"/>
          <w:lang w:val="en-US"/>
        </w:rPr>
      </w:pPr>
    </w:p>
    <w:p w:rsidR="0D54996A" w:rsidP="0D54996A" w:rsidRDefault="0D54996A" w14:paraId="7D885928" w14:textId="58B9B508">
      <w:pPr>
        <w:pStyle w:val="Normal"/>
        <w:spacing w:line="360" w:lineRule="auto"/>
        <w:rPr>
          <w:rFonts w:cs="Calibri" w:cstheme="minorAscii"/>
          <w:lang w:val="en-US"/>
        </w:rPr>
      </w:pPr>
    </w:p>
    <w:p w:rsidR="0D54996A" w:rsidP="0D54996A" w:rsidRDefault="0D54996A" w14:paraId="38219922" w14:textId="503409B8">
      <w:pPr>
        <w:pStyle w:val="Normal"/>
        <w:spacing w:line="360" w:lineRule="auto"/>
        <w:rPr>
          <w:rFonts w:cs="Calibri" w:cstheme="minorAscii"/>
          <w:lang w:val="en-US"/>
        </w:rPr>
      </w:pPr>
    </w:p>
    <w:p w:rsidR="0D54996A" w:rsidP="0D54996A" w:rsidRDefault="0D54996A" w14:paraId="659DA445" w14:textId="6D5F3EDB">
      <w:pPr>
        <w:pStyle w:val="Normal"/>
        <w:spacing w:line="360" w:lineRule="auto"/>
        <w:rPr>
          <w:rFonts w:cs="Calibri" w:cstheme="minorAscii"/>
          <w:lang w:val="en-US"/>
        </w:rPr>
      </w:pPr>
    </w:p>
    <w:p w:rsidRPr="007210FE" w:rsidR="00954BF1" w:rsidP="00954BF1" w:rsidRDefault="00954BF1" w14:paraId="6894FC42" w14:textId="6F0FBC4A">
      <w:pPr>
        <w:spacing w:line="360" w:lineRule="auto"/>
        <w:rPr>
          <w:rFonts w:cstheme="minorHAnsi"/>
        </w:rPr>
      </w:pPr>
      <w:r w:rsidRPr="007210FE">
        <w:rPr>
          <w:rFonts w:cstheme="minorHAnsi"/>
        </w:rPr>
        <w:t>REVIEW</w:t>
      </w:r>
    </w:p>
    <w:tbl>
      <w:tblPr>
        <w:tblStyle w:val="TableGrid"/>
        <w:tblW w:w="8986" w:type="dxa"/>
        <w:tblLook w:val="04A0" w:firstRow="1" w:lastRow="0" w:firstColumn="1" w:lastColumn="0" w:noHBand="0" w:noVBand="1"/>
      </w:tblPr>
      <w:tblGrid>
        <w:gridCol w:w="2235"/>
        <w:gridCol w:w="2126"/>
        <w:gridCol w:w="2438"/>
        <w:gridCol w:w="2187"/>
      </w:tblGrid>
      <w:tr w:rsidR="5F17F542" w:rsidTr="4FAD23AE" w14:paraId="6FAE6EA7">
        <w:trPr>
          <w:trHeight w:val="574"/>
        </w:trPr>
        <w:tc>
          <w:tcPr>
            <w:tcW w:w="2235" w:type="dxa"/>
            <w:shd w:val="clear" w:color="auto" w:fill="auto"/>
            <w:tcMar/>
            <w:vAlign w:val="center"/>
          </w:tcPr>
          <w:p w:rsidR="04F380CB" w:rsidP="5F17F542" w:rsidRDefault="04F380CB" w14:paraId="249AEAE3" w14:textId="42AA0688">
            <w:pPr>
              <w:pStyle w:val="Normal"/>
              <w:jc w:val="center"/>
              <w:rPr>
                <w:rFonts w:cs="Calibri" w:cstheme="minorAscii"/>
                <w:color w:val="000000" w:themeColor="text1" w:themeTint="FF" w:themeShade="FF"/>
              </w:rPr>
            </w:pPr>
            <w:r w:rsidRPr="4FAD23AE" w:rsidR="05A6952D">
              <w:rPr>
                <w:rFonts w:cs="Calibri" w:cstheme="minorAscii"/>
                <w:color w:val="000000" w:themeColor="text1" w:themeTint="FF" w:themeShade="FF"/>
              </w:rPr>
              <w:t>POLICY REVIEWED BY</w:t>
            </w:r>
          </w:p>
        </w:tc>
        <w:tc>
          <w:tcPr>
            <w:tcW w:w="2126" w:type="dxa"/>
            <w:shd w:val="clear" w:color="auto" w:fill="auto"/>
            <w:tcMar/>
            <w:vAlign w:val="center"/>
          </w:tcPr>
          <w:p w:rsidR="04F380CB" w:rsidP="5F17F542" w:rsidRDefault="04F380CB" w14:paraId="26768610" w14:textId="6B7C092E">
            <w:pPr>
              <w:pStyle w:val="Normal"/>
              <w:jc w:val="center"/>
              <w:rPr>
                <w:rFonts w:cs="Calibri" w:cstheme="minorAscii"/>
              </w:rPr>
            </w:pPr>
            <w:r w:rsidRPr="4FAD23AE" w:rsidR="05A6952D">
              <w:rPr>
                <w:rFonts w:cs="Calibri" w:cstheme="minorAscii"/>
              </w:rPr>
              <w:t>LORRAINE HARVEYSON</w:t>
            </w:r>
          </w:p>
        </w:tc>
        <w:tc>
          <w:tcPr>
            <w:tcW w:w="2438" w:type="dxa"/>
            <w:shd w:val="clear" w:color="auto" w:fill="auto"/>
            <w:tcMar/>
            <w:vAlign w:val="center"/>
          </w:tcPr>
          <w:p w:rsidR="04F380CB" w:rsidP="5F17F542" w:rsidRDefault="04F380CB" w14:paraId="1A3C1254" w14:textId="14DE0A3F">
            <w:pPr>
              <w:pStyle w:val="Normal"/>
              <w:jc w:val="center"/>
              <w:rPr>
                <w:rFonts w:cs="Calibri" w:cstheme="minorAscii"/>
              </w:rPr>
            </w:pPr>
            <w:r w:rsidRPr="4FAD23AE" w:rsidR="05A6952D">
              <w:rPr>
                <w:rFonts w:cs="Calibri" w:cstheme="minorAscii"/>
              </w:rPr>
              <w:t>OPERATIONS CO-ORDINATOR</w:t>
            </w:r>
          </w:p>
        </w:tc>
        <w:tc>
          <w:tcPr>
            <w:tcW w:w="2187" w:type="dxa"/>
            <w:shd w:val="clear" w:color="auto" w:fill="auto"/>
            <w:tcMar/>
            <w:vAlign w:val="center"/>
          </w:tcPr>
          <w:p w:rsidR="04F380CB" w:rsidP="5F17F542" w:rsidRDefault="04F380CB" w14:paraId="18FC22C1" w14:textId="6DF77A97">
            <w:pPr>
              <w:pStyle w:val="Normal"/>
              <w:jc w:val="center"/>
              <w:rPr>
                <w:rFonts w:cs="Calibri" w:cstheme="minorAscii"/>
              </w:rPr>
            </w:pPr>
            <w:r w:rsidRPr="4FAD23AE" w:rsidR="05A6952D">
              <w:rPr>
                <w:rFonts w:cs="Calibri" w:cstheme="minorAscii"/>
              </w:rPr>
              <w:t>6</w:t>
            </w:r>
            <w:r w:rsidRPr="4FAD23AE" w:rsidR="05A6952D">
              <w:rPr>
                <w:rFonts w:cs="Calibri" w:cstheme="minorAscii"/>
                <w:vertAlign w:val="superscript"/>
              </w:rPr>
              <w:t>TH</w:t>
            </w:r>
            <w:r w:rsidRPr="4FAD23AE" w:rsidR="05A6952D">
              <w:rPr>
                <w:rFonts w:cs="Calibri" w:cstheme="minorAscii"/>
              </w:rPr>
              <w:t xml:space="preserve"> FEBRUARY 2024</w:t>
            </w:r>
          </w:p>
        </w:tc>
      </w:tr>
      <w:tr w:rsidR="5F17F542" w:rsidTr="4FAD23AE" w14:paraId="3D31BF56">
        <w:trPr>
          <w:trHeight w:val="574"/>
        </w:trPr>
        <w:tc>
          <w:tcPr>
            <w:tcW w:w="2235" w:type="dxa"/>
            <w:shd w:val="clear" w:color="auto" w:fill="auto"/>
            <w:tcMar/>
            <w:vAlign w:val="center"/>
          </w:tcPr>
          <w:p w:rsidR="04F380CB" w:rsidP="5F17F542" w:rsidRDefault="04F380CB" w14:paraId="6E3BEEE2" w14:textId="168E3C9B">
            <w:pPr>
              <w:pStyle w:val="Normal"/>
              <w:jc w:val="center"/>
              <w:rPr>
                <w:rFonts w:cs="Calibri" w:cstheme="minorAscii"/>
                <w:color w:val="000000" w:themeColor="text1" w:themeTint="FF" w:themeShade="FF"/>
              </w:rPr>
            </w:pPr>
            <w:r w:rsidRPr="4FAD23AE" w:rsidR="05A6952D">
              <w:rPr>
                <w:rFonts w:cs="Calibri" w:cstheme="minorAscii"/>
                <w:color w:val="000000" w:themeColor="text1" w:themeTint="FF" w:themeShade="FF"/>
              </w:rPr>
              <w:t xml:space="preserve">POLICY REVIEWED </w:t>
            </w:r>
          </w:p>
        </w:tc>
        <w:tc>
          <w:tcPr>
            <w:tcW w:w="2126" w:type="dxa"/>
            <w:shd w:val="clear" w:color="auto" w:fill="auto"/>
            <w:tcMar/>
            <w:vAlign w:val="center"/>
          </w:tcPr>
          <w:p w:rsidR="04F380CB" w:rsidP="5F17F542" w:rsidRDefault="04F380CB" w14:paraId="44302579" w14:textId="7E8E7672">
            <w:pPr>
              <w:pStyle w:val="Normal"/>
              <w:jc w:val="center"/>
              <w:rPr>
                <w:rFonts w:cs="Calibri" w:cstheme="minorAscii"/>
              </w:rPr>
            </w:pPr>
            <w:r w:rsidRPr="4FAD23AE" w:rsidR="05A6952D">
              <w:rPr>
                <w:rFonts w:cs="Calibri" w:cstheme="minorAscii"/>
              </w:rPr>
              <w:t>FEBRUARY 2024</w:t>
            </w:r>
          </w:p>
        </w:tc>
        <w:tc>
          <w:tcPr>
            <w:tcW w:w="2438" w:type="dxa"/>
            <w:shd w:val="clear" w:color="auto" w:fill="auto"/>
            <w:tcMar/>
            <w:vAlign w:val="center"/>
          </w:tcPr>
          <w:p w:rsidR="04F380CB" w:rsidP="5F17F542" w:rsidRDefault="04F380CB" w14:paraId="27663126" w14:textId="31062F8C">
            <w:pPr>
              <w:pStyle w:val="Normal"/>
              <w:jc w:val="center"/>
              <w:rPr>
                <w:rFonts w:cs="Calibri" w:cstheme="minorAscii"/>
              </w:rPr>
            </w:pPr>
            <w:r w:rsidRPr="4FAD23AE" w:rsidR="05A6952D">
              <w:rPr>
                <w:rFonts w:cs="Calibri" w:cstheme="minorAscii"/>
              </w:rPr>
              <w:t>NEXT REVIEW DATE</w:t>
            </w:r>
          </w:p>
        </w:tc>
        <w:tc>
          <w:tcPr>
            <w:tcW w:w="2187" w:type="dxa"/>
            <w:shd w:val="clear" w:color="auto" w:fill="auto"/>
            <w:tcMar/>
            <w:vAlign w:val="center"/>
          </w:tcPr>
          <w:p w:rsidR="04F380CB" w:rsidP="5F17F542" w:rsidRDefault="04F380CB" w14:paraId="46DB4CE5" w14:textId="5E30E4F7">
            <w:pPr>
              <w:pStyle w:val="Normal"/>
              <w:jc w:val="center"/>
              <w:rPr>
                <w:rFonts w:cs="Calibri" w:cstheme="minorAscii"/>
              </w:rPr>
            </w:pPr>
            <w:r w:rsidRPr="4FAD23AE" w:rsidR="05A6952D">
              <w:rPr>
                <w:rFonts w:cs="Calibri" w:cstheme="minorAscii"/>
              </w:rPr>
              <w:t>FEBRUARY 2025</w:t>
            </w:r>
          </w:p>
        </w:tc>
      </w:tr>
      <w:tr w:rsidR="5F17F542" w:rsidTr="4FAD23AE" w14:paraId="5FF5F01F">
        <w:trPr>
          <w:trHeight w:val="574"/>
        </w:trPr>
        <w:tc>
          <w:tcPr>
            <w:tcW w:w="2235" w:type="dxa"/>
            <w:shd w:val="clear" w:color="auto" w:fill="auto"/>
            <w:tcMar/>
            <w:vAlign w:val="center"/>
          </w:tcPr>
          <w:p w:rsidR="04F380CB" w:rsidP="5F17F542" w:rsidRDefault="04F380CB" w14:paraId="25EA54AE" w14:textId="56B5AABE">
            <w:pPr>
              <w:pStyle w:val="Normal"/>
              <w:jc w:val="center"/>
              <w:rPr>
                <w:rFonts w:cs="Calibri" w:cstheme="minorAscii"/>
                <w:color w:val="000000" w:themeColor="text1" w:themeTint="FF" w:themeShade="FF"/>
              </w:rPr>
            </w:pPr>
            <w:r w:rsidRPr="4FAD23AE" w:rsidR="05A6952D">
              <w:rPr>
                <w:rFonts w:cs="Calibri" w:cstheme="minorAscii"/>
                <w:color w:val="000000" w:themeColor="text1" w:themeTint="FF" w:themeShade="FF"/>
              </w:rPr>
              <w:t>VERSION  NUMBER</w:t>
            </w:r>
          </w:p>
        </w:tc>
        <w:tc>
          <w:tcPr>
            <w:tcW w:w="6751" w:type="dxa"/>
            <w:gridSpan w:val="3"/>
            <w:shd w:val="clear" w:color="auto" w:fill="auto"/>
            <w:tcMar/>
            <w:vAlign w:val="center"/>
          </w:tcPr>
          <w:p w:rsidR="04F380CB" w:rsidP="5F17F542" w:rsidRDefault="04F380CB" w14:paraId="75AE619E" w14:textId="0288FDEA">
            <w:pPr>
              <w:pStyle w:val="Normal"/>
              <w:jc w:val="center"/>
              <w:rPr>
                <w:rFonts w:cs="Calibri" w:cstheme="minorAscii"/>
              </w:rPr>
            </w:pPr>
            <w:r w:rsidRPr="4FAD23AE" w:rsidR="05A6952D">
              <w:rPr>
                <w:rFonts w:cs="Calibri" w:cstheme="minorAscii"/>
              </w:rPr>
              <w:t>V10.09.23</w:t>
            </w:r>
          </w:p>
        </w:tc>
      </w:tr>
      <w:tr w:rsidR="5F17F542" w:rsidTr="4FAD23AE" w14:paraId="430F872D">
        <w:trPr>
          <w:trHeight w:val="574"/>
        </w:trPr>
        <w:tc>
          <w:tcPr>
            <w:tcW w:w="2235" w:type="dxa"/>
            <w:shd w:val="clear" w:color="auto" w:fill="auto"/>
            <w:tcMar/>
            <w:vAlign w:val="center"/>
          </w:tcPr>
          <w:p w:rsidR="04F380CB" w:rsidP="5F17F542" w:rsidRDefault="04F380CB" w14:paraId="42285183" w14:textId="70E4F99C">
            <w:pPr>
              <w:pStyle w:val="Normal"/>
              <w:jc w:val="center"/>
              <w:rPr>
                <w:rFonts w:cs="Calibri" w:cstheme="minorAscii"/>
                <w:color w:val="000000" w:themeColor="text1" w:themeTint="FF" w:themeShade="FF"/>
              </w:rPr>
            </w:pPr>
            <w:r w:rsidRPr="4FAD23AE" w:rsidR="05A6952D">
              <w:rPr>
                <w:rFonts w:cs="Calibri" w:cstheme="minorAscii"/>
                <w:color w:val="000000" w:themeColor="text1" w:themeTint="FF" w:themeShade="FF"/>
              </w:rPr>
              <w:t>MODIFICATIONS</w:t>
            </w:r>
          </w:p>
        </w:tc>
        <w:tc>
          <w:tcPr>
            <w:tcW w:w="6751" w:type="dxa"/>
            <w:gridSpan w:val="3"/>
            <w:shd w:val="clear" w:color="auto" w:fill="auto"/>
            <w:tcMar/>
            <w:vAlign w:val="center"/>
          </w:tcPr>
          <w:p w:rsidR="04F380CB" w:rsidP="4FAD23AE" w:rsidRDefault="04F380CB" w14:paraId="04AAACDD" w14:textId="241341A7">
            <w:pPr>
              <w:pStyle w:val="ListParagraph"/>
              <w:numPr>
                <w:ilvl w:val="0"/>
                <w:numId w:val="21"/>
              </w:numPr>
              <w:jc w:val="center"/>
              <w:rPr>
                <w:rFonts w:cs="Calibri" w:cstheme="minorAscii"/>
              </w:rPr>
            </w:pPr>
            <w:r w:rsidRPr="4FAD23AE" w:rsidR="05A6952D">
              <w:rPr>
                <w:rFonts w:cs="Calibri" w:cstheme="minorAscii"/>
              </w:rPr>
              <w:t xml:space="preserve">Regular policy maintenance to ensure compliance and </w:t>
            </w:r>
            <w:r w:rsidRPr="4FAD23AE" w:rsidR="05A6952D">
              <w:rPr>
                <w:rFonts w:cs="Calibri" w:cstheme="minorAscii"/>
              </w:rPr>
              <w:t>contains</w:t>
            </w:r>
            <w:r w:rsidRPr="4FAD23AE" w:rsidR="05A6952D">
              <w:rPr>
                <w:rFonts w:cs="Calibri" w:cstheme="minorAscii"/>
              </w:rPr>
              <w:t xml:space="preserve"> up t</w:t>
            </w:r>
            <w:r w:rsidRPr="4FAD23AE" w:rsidR="05A6952D">
              <w:rPr>
                <w:rFonts w:cs="Calibri" w:cstheme="minorAscii"/>
              </w:rPr>
              <w:t>o date "best practice"</w:t>
            </w:r>
          </w:p>
          <w:p w:rsidR="04F380CB" w:rsidP="4FAD23AE" w:rsidRDefault="04F380CB" w14:paraId="358EC3B7" w14:textId="588A1AC9">
            <w:pPr>
              <w:pStyle w:val="ListParagraph"/>
              <w:numPr>
                <w:ilvl w:val="0"/>
                <w:numId w:val="21"/>
              </w:numPr>
              <w:jc w:val="center"/>
              <w:rPr>
                <w:rFonts w:cs="Calibri" w:cstheme="minorAscii"/>
              </w:rPr>
            </w:pPr>
            <w:r w:rsidRPr="4FAD23AE" w:rsidR="05A6952D">
              <w:rPr>
                <w:rFonts w:cs="Calibri" w:cstheme="minorAscii"/>
              </w:rPr>
              <w:t>Sources updated</w:t>
            </w:r>
          </w:p>
          <w:p w:rsidR="04F380CB" w:rsidP="4FAD23AE" w:rsidRDefault="04F380CB" w14:paraId="61D5BC2B" w14:textId="362F9747">
            <w:pPr>
              <w:pStyle w:val="ListParagraph"/>
              <w:numPr>
                <w:ilvl w:val="0"/>
                <w:numId w:val="21"/>
              </w:numPr>
              <w:jc w:val="center"/>
              <w:rPr>
                <w:rFonts w:cs="Calibri" w:cstheme="minorAscii"/>
              </w:rPr>
            </w:pPr>
            <w:r w:rsidRPr="4FAD23AE" w:rsidR="2649D291">
              <w:rPr>
                <w:rFonts w:cs="Calibri" w:cstheme="minorAscii"/>
              </w:rPr>
              <w:t>CDD related resources added</w:t>
            </w:r>
          </w:p>
        </w:tc>
      </w:tr>
      <w:tr w:rsidRPr="007210FE" w:rsidR="00C04DC0" w:rsidTr="4FAD23AE" w14:paraId="7CC96830" w14:textId="77777777">
        <w:trPr>
          <w:trHeight w:val="574"/>
        </w:trPr>
        <w:tc>
          <w:tcPr>
            <w:tcW w:w="2235" w:type="dxa"/>
            <w:shd w:val="clear" w:color="auto" w:fill="auto"/>
            <w:tcMar/>
            <w:vAlign w:val="center"/>
          </w:tcPr>
          <w:p w:rsidRPr="007210FE" w:rsidR="00C04DC0" w:rsidP="00A24959" w:rsidRDefault="00C04DC0" w14:paraId="49806543" w14:textId="77777777">
            <w:pPr>
              <w:jc w:val="center"/>
              <w:rPr>
                <w:rFonts w:cstheme="minorHAnsi"/>
                <w:color w:val="000000" w:themeColor="text1"/>
              </w:rPr>
            </w:pPr>
            <w:r w:rsidRPr="007210FE">
              <w:rPr>
                <w:rFonts w:cstheme="minorHAnsi"/>
                <w:color w:val="000000" w:themeColor="text1"/>
              </w:rPr>
              <w:t>POLICY REVIEWED BY</w:t>
            </w:r>
          </w:p>
        </w:tc>
        <w:tc>
          <w:tcPr>
            <w:tcW w:w="2126" w:type="dxa"/>
            <w:shd w:val="clear" w:color="auto" w:fill="auto"/>
            <w:tcMar/>
            <w:vAlign w:val="center"/>
          </w:tcPr>
          <w:p w:rsidRPr="007210FE" w:rsidR="00C04DC0" w:rsidP="00A24959" w:rsidRDefault="00884943" w14:paraId="5DB9A7E9" w14:textId="1E82D31E">
            <w:pPr>
              <w:jc w:val="center"/>
              <w:rPr>
                <w:rFonts w:cstheme="minorHAnsi"/>
              </w:rPr>
            </w:pPr>
            <w:r>
              <w:rPr>
                <w:rFonts w:cstheme="minorHAnsi"/>
              </w:rPr>
              <w:t>WEZLEY MAKIN</w:t>
            </w:r>
          </w:p>
        </w:tc>
        <w:tc>
          <w:tcPr>
            <w:tcW w:w="2438" w:type="dxa"/>
            <w:shd w:val="clear" w:color="auto" w:fill="auto"/>
            <w:tcMar/>
            <w:vAlign w:val="center"/>
          </w:tcPr>
          <w:p w:rsidRPr="00884943" w:rsidR="00C04DC0" w:rsidP="00A24959" w:rsidRDefault="00884943" w14:paraId="366B770D" w14:textId="0CBA6275">
            <w:pPr>
              <w:jc w:val="center"/>
              <w:rPr>
                <w:rFonts w:cstheme="minorHAnsi"/>
              </w:rPr>
            </w:pPr>
            <w:r w:rsidRPr="00884943">
              <w:rPr>
                <w:rFonts w:cstheme="minorHAnsi"/>
              </w:rPr>
              <w:t>DIRECTOR</w:t>
            </w:r>
          </w:p>
        </w:tc>
        <w:tc>
          <w:tcPr>
            <w:tcW w:w="2187" w:type="dxa"/>
            <w:shd w:val="clear" w:color="auto" w:fill="auto"/>
            <w:tcMar/>
            <w:vAlign w:val="center"/>
          </w:tcPr>
          <w:p w:rsidRPr="00884943" w:rsidR="00C04DC0" w:rsidP="00A24959" w:rsidRDefault="00884943" w14:paraId="53C30CA8" w14:textId="424F8BFA">
            <w:pPr>
              <w:jc w:val="center"/>
              <w:rPr>
                <w:rFonts w:cstheme="minorHAnsi"/>
              </w:rPr>
            </w:pPr>
            <w:r w:rsidRPr="00884943">
              <w:rPr>
                <w:rFonts w:cstheme="minorHAnsi"/>
              </w:rPr>
              <w:t>22</w:t>
            </w:r>
            <w:r w:rsidRPr="00884943">
              <w:rPr>
                <w:rFonts w:cstheme="minorHAnsi"/>
                <w:vertAlign w:val="superscript"/>
              </w:rPr>
              <w:t>ND</w:t>
            </w:r>
            <w:r w:rsidRPr="00884943">
              <w:rPr>
                <w:rFonts w:cstheme="minorHAnsi"/>
              </w:rPr>
              <w:t xml:space="preserve"> DECEMBER 2022</w:t>
            </w:r>
          </w:p>
        </w:tc>
      </w:tr>
      <w:tr w:rsidRPr="007210FE" w:rsidR="00C04DC0" w:rsidTr="4FAD23AE" w14:paraId="32A32017" w14:textId="77777777">
        <w:trPr>
          <w:trHeight w:val="574"/>
        </w:trPr>
        <w:tc>
          <w:tcPr>
            <w:tcW w:w="2235" w:type="dxa"/>
            <w:shd w:val="clear" w:color="auto" w:fill="F2F2F2" w:themeFill="background1" w:themeFillShade="F2"/>
            <w:tcMar/>
            <w:vAlign w:val="center"/>
          </w:tcPr>
          <w:p w:rsidRPr="007210FE" w:rsidR="00C04DC0" w:rsidP="00A24959" w:rsidRDefault="00C04DC0" w14:paraId="55AEED80" w14:textId="77777777">
            <w:pPr>
              <w:jc w:val="center"/>
              <w:rPr>
                <w:rFonts w:cstheme="minorHAnsi"/>
                <w:color w:val="000000" w:themeColor="text1"/>
              </w:rPr>
            </w:pPr>
            <w:r w:rsidRPr="007210FE">
              <w:rPr>
                <w:rFonts w:cstheme="minorHAnsi"/>
                <w:color w:val="000000" w:themeColor="text1"/>
              </w:rPr>
              <w:t>POLICY REVIEWED</w:t>
            </w:r>
          </w:p>
        </w:tc>
        <w:tc>
          <w:tcPr>
            <w:tcW w:w="2126" w:type="dxa"/>
            <w:shd w:val="clear" w:color="auto" w:fill="F2F2F2" w:themeFill="background1" w:themeFillShade="F2"/>
            <w:tcMar/>
            <w:vAlign w:val="center"/>
          </w:tcPr>
          <w:p w:rsidRPr="007210FE" w:rsidR="00C04DC0" w:rsidP="00A24959" w:rsidRDefault="00884943" w14:paraId="32DA2F47" w14:textId="205DC0A6">
            <w:pPr>
              <w:jc w:val="center"/>
              <w:rPr>
                <w:rFonts w:cstheme="minorHAnsi"/>
                <w:color w:val="000000" w:themeColor="text1"/>
              </w:rPr>
            </w:pPr>
            <w:r>
              <w:rPr>
                <w:rFonts w:cstheme="minorHAnsi"/>
              </w:rPr>
              <w:t>DECEMBER 2022</w:t>
            </w:r>
          </w:p>
        </w:tc>
        <w:tc>
          <w:tcPr>
            <w:tcW w:w="2438" w:type="dxa"/>
            <w:shd w:val="clear" w:color="auto" w:fill="D9D9D9" w:themeFill="background1" w:themeFillShade="D9"/>
            <w:tcMar/>
            <w:vAlign w:val="center"/>
          </w:tcPr>
          <w:p w:rsidRPr="007210FE" w:rsidR="00C04DC0" w:rsidP="00A24959" w:rsidRDefault="00C04DC0" w14:paraId="77548038" w14:textId="77777777">
            <w:pPr>
              <w:jc w:val="center"/>
              <w:rPr>
                <w:rFonts w:cstheme="minorHAnsi"/>
                <w:color w:val="000000" w:themeColor="text1"/>
              </w:rPr>
            </w:pPr>
            <w:r w:rsidRPr="007210FE">
              <w:rPr>
                <w:rFonts w:cstheme="minorHAnsi"/>
                <w:color w:val="000000" w:themeColor="text1"/>
              </w:rPr>
              <w:t>NEXT REVIEW DATE</w:t>
            </w:r>
          </w:p>
        </w:tc>
        <w:tc>
          <w:tcPr>
            <w:tcW w:w="2187" w:type="dxa"/>
            <w:shd w:val="clear" w:color="auto" w:fill="D9D9D9" w:themeFill="background1" w:themeFillShade="D9"/>
            <w:tcMar/>
            <w:vAlign w:val="center"/>
          </w:tcPr>
          <w:p w:rsidRPr="007210FE" w:rsidR="00C04DC0" w:rsidP="00A24959" w:rsidRDefault="00884943" w14:paraId="7FC7E4D8" w14:textId="411987E2">
            <w:pPr>
              <w:jc w:val="center"/>
              <w:rPr>
                <w:rFonts w:cstheme="minorHAnsi"/>
                <w:color w:val="000000" w:themeColor="text1"/>
              </w:rPr>
            </w:pPr>
            <w:r>
              <w:rPr>
                <w:rFonts w:cstheme="minorHAnsi"/>
              </w:rPr>
              <w:t>DECEMBER 2023</w:t>
            </w:r>
          </w:p>
        </w:tc>
      </w:tr>
      <w:tr w:rsidRPr="007210FE" w:rsidR="00C04DC0" w:rsidTr="4FAD23AE" w14:paraId="1C4BD1A9" w14:textId="77777777">
        <w:trPr>
          <w:trHeight w:val="1616"/>
        </w:trPr>
        <w:tc>
          <w:tcPr>
            <w:tcW w:w="2235" w:type="dxa"/>
            <w:tcMar/>
            <w:vAlign w:val="center"/>
          </w:tcPr>
          <w:p w:rsidRPr="007210FE" w:rsidR="00C04DC0" w:rsidP="00A24959" w:rsidRDefault="00C04DC0" w14:paraId="3712E24E" w14:textId="77777777">
            <w:pPr>
              <w:jc w:val="center"/>
              <w:rPr>
                <w:rFonts w:cstheme="minorHAnsi"/>
              </w:rPr>
            </w:pPr>
            <w:r w:rsidRPr="007210FE">
              <w:rPr>
                <w:rFonts w:cstheme="minorHAnsi"/>
                <w:color w:val="000000" w:themeColor="text1"/>
              </w:rPr>
              <w:t>MODIFICATIONS</w:t>
            </w:r>
          </w:p>
        </w:tc>
        <w:tc>
          <w:tcPr>
            <w:tcW w:w="6751" w:type="dxa"/>
            <w:gridSpan w:val="3"/>
            <w:tcMar/>
            <w:vAlign w:val="center"/>
          </w:tcPr>
          <w:p w:rsidRPr="00884943" w:rsidR="00884943" w:rsidP="00884943" w:rsidRDefault="00884943" w14:paraId="6DE6BAC4" w14:textId="77777777">
            <w:pPr>
              <w:pStyle w:val="ListParagraph"/>
              <w:numPr>
                <w:ilvl w:val="0"/>
                <w:numId w:val="19"/>
              </w:numPr>
              <w:spacing w:line="256" w:lineRule="auto"/>
              <w:rPr>
                <w:rFonts w:ascii="Calibri Light" w:hAnsi="Calibri Light"/>
              </w:rPr>
            </w:pPr>
            <w:r w:rsidRPr="00884943">
              <w:rPr>
                <w:rFonts w:ascii="Calibri Light" w:hAnsi="Calibri Light"/>
              </w:rPr>
              <w:t xml:space="preserve">regular policy maintenance </w:t>
            </w:r>
          </w:p>
          <w:p w:rsidRPr="00884943" w:rsidR="00884943" w:rsidP="00884943" w:rsidRDefault="00884943" w14:paraId="2B3D32B8" w14:textId="77777777">
            <w:pPr>
              <w:pStyle w:val="ListParagraph"/>
              <w:numPr>
                <w:ilvl w:val="0"/>
                <w:numId w:val="19"/>
              </w:numPr>
              <w:spacing w:line="256" w:lineRule="auto"/>
              <w:rPr>
                <w:rFonts w:ascii="Calibri Light" w:hAnsi="Calibri Light"/>
              </w:rPr>
            </w:pPr>
            <w:r w:rsidRPr="00884943">
              <w:rPr>
                <w:rFonts w:ascii="Calibri Light" w:hAnsi="Calibri Light"/>
              </w:rPr>
              <w:t>minor formatting edits within text</w:t>
            </w:r>
          </w:p>
          <w:p w:rsidRPr="007210FE" w:rsidR="00C04DC0" w:rsidP="00884943" w:rsidRDefault="00884943" w14:paraId="03DBA4BE" w14:textId="65CF89DE">
            <w:pPr>
              <w:pStyle w:val="ListParagraph"/>
              <w:numPr>
                <w:ilvl w:val="0"/>
                <w:numId w:val="19"/>
              </w:numPr>
              <w:rPr>
                <w:rFonts w:cstheme="minorHAnsi"/>
              </w:rPr>
            </w:pPr>
            <w:r w:rsidRPr="00884943">
              <w:rPr>
                <w:rFonts w:ascii="Calibri Light" w:hAnsi="Calibri Light"/>
              </w:rPr>
              <w:t>hyperlinks checked and repaired as required</w:t>
            </w:r>
          </w:p>
        </w:tc>
      </w:tr>
      <w:tr w:rsidRPr="007210FE" w:rsidR="00C04DC0" w:rsidTr="4FAD23AE" w14:paraId="72809EB2" w14:textId="77777777">
        <w:trPr>
          <w:trHeight w:val="611"/>
        </w:trPr>
        <w:tc>
          <w:tcPr>
            <w:tcW w:w="2235" w:type="dxa"/>
            <w:shd w:val="clear" w:color="auto" w:fill="E7E6E6" w:themeFill="background2"/>
            <w:tcMar/>
            <w:vAlign w:val="center"/>
          </w:tcPr>
          <w:p w:rsidRPr="007210FE" w:rsidR="00C04DC0" w:rsidP="00A24959" w:rsidRDefault="00C04DC0" w14:paraId="23B7028F" w14:textId="77777777">
            <w:pPr>
              <w:rPr>
                <w:rFonts w:cstheme="minorHAnsi"/>
                <w:color w:val="000000" w:themeColor="text1"/>
              </w:rPr>
            </w:pPr>
            <w:r w:rsidRPr="007210FE">
              <w:rPr>
                <w:rFonts w:cstheme="minorHAnsi"/>
                <w:color w:val="000000" w:themeColor="text1"/>
              </w:rPr>
              <w:t>POLICY REVIEWED</w:t>
            </w:r>
          </w:p>
        </w:tc>
        <w:tc>
          <w:tcPr>
            <w:tcW w:w="4564" w:type="dxa"/>
            <w:gridSpan w:val="2"/>
            <w:shd w:val="clear" w:color="auto" w:fill="E7E6E6" w:themeFill="background2"/>
            <w:tcMar/>
            <w:vAlign w:val="center"/>
          </w:tcPr>
          <w:p w:rsidRPr="007210FE" w:rsidR="00C04DC0" w:rsidP="00A24959" w:rsidRDefault="00C04DC0" w14:paraId="3EE9EA56" w14:textId="77777777">
            <w:pPr>
              <w:rPr>
                <w:rFonts w:cstheme="minorHAnsi"/>
              </w:rPr>
            </w:pPr>
            <w:r w:rsidRPr="007210FE">
              <w:rPr>
                <w:rFonts w:cstheme="minorHAnsi"/>
                <w:color w:val="000000" w:themeColor="text1"/>
              </w:rPr>
              <w:t>PREVIOUS MODIFICATIONS</w:t>
            </w:r>
          </w:p>
        </w:tc>
        <w:tc>
          <w:tcPr>
            <w:tcW w:w="2187" w:type="dxa"/>
            <w:shd w:val="clear" w:color="auto" w:fill="E7E6E6" w:themeFill="background2"/>
            <w:tcMar/>
            <w:vAlign w:val="center"/>
          </w:tcPr>
          <w:p w:rsidRPr="007210FE" w:rsidR="00C04DC0" w:rsidP="00A24959" w:rsidRDefault="00C04DC0" w14:paraId="2ECFBC89" w14:textId="77777777">
            <w:pPr>
              <w:rPr>
                <w:rFonts w:cstheme="minorHAnsi"/>
              </w:rPr>
            </w:pPr>
            <w:r w:rsidRPr="007210FE">
              <w:rPr>
                <w:rFonts w:cstheme="minorHAnsi"/>
                <w:color w:val="000000" w:themeColor="text1"/>
              </w:rPr>
              <w:t>NEXT REVIEW DATE</w:t>
            </w:r>
          </w:p>
        </w:tc>
      </w:tr>
      <w:tr w:rsidRPr="007210FE" w:rsidR="00C04DC0" w:rsidTr="4FAD23AE" w14:paraId="56904B88" w14:textId="77777777">
        <w:trPr>
          <w:trHeight w:val="838"/>
        </w:trPr>
        <w:tc>
          <w:tcPr>
            <w:tcW w:w="2235" w:type="dxa"/>
            <w:tcMar/>
            <w:vAlign w:val="center"/>
          </w:tcPr>
          <w:p w:rsidRPr="007210FE" w:rsidR="00C04DC0" w:rsidP="00A24959" w:rsidRDefault="00C04DC0" w14:paraId="4B550514" w14:textId="77777777">
            <w:pPr>
              <w:jc w:val="center"/>
              <w:rPr>
                <w:rFonts w:cstheme="minorHAnsi"/>
                <w:color w:val="000000" w:themeColor="text1"/>
              </w:rPr>
            </w:pPr>
            <w:r w:rsidRPr="007210FE">
              <w:rPr>
                <w:rFonts w:cstheme="minorHAnsi"/>
              </w:rPr>
              <w:t>SEPTEMBER 2020</w:t>
            </w:r>
          </w:p>
        </w:tc>
        <w:tc>
          <w:tcPr>
            <w:tcW w:w="4564" w:type="dxa"/>
            <w:gridSpan w:val="2"/>
            <w:tcMar/>
            <w:vAlign w:val="center"/>
          </w:tcPr>
          <w:p w:rsidRPr="007210FE" w:rsidR="00C04DC0" w:rsidP="00C04DC0" w:rsidRDefault="00C04DC0" w14:paraId="17B0B832" w14:textId="77777777">
            <w:pPr>
              <w:pStyle w:val="ListParagraph"/>
              <w:numPr>
                <w:ilvl w:val="0"/>
                <w:numId w:val="18"/>
              </w:numPr>
              <w:spacing w:after="160" w:line="259" w:lineRule="auto"/>
              <w:rPr>
                <w:rFonts w:cstheme="minorHAnsi"/>
              </w:rPr>
            </w:pPr>
            <w:r w:rsidRPr="007210FE">
              <w:rPr>
                <w:rFonts w:cstheme="minorHAnsi"/>
              </w:rPr>
              <w:t>additional section re: ‘water hazards’</w:t>
            </w:r>
          </w:p>
          <w:p w:rsidRPr="007210FE" w:rsidR="00C04DC0" w:rsidP="00C04DC0" w:rsidRDefault="00C04DC0" w14:paraId="7197072A" w14:textId="77777777">
            <w:pPr>
              <w:pStyle w:val="ListParagraph"/>
              <w:numPr>
                <w:ilvl w:val="0"/>
                <w:numId w:val="18"/>
              </w:numPr>
              <w:spacing w:after="160" w:line="259" w:lineRule="auto"/>
              <w:rPr>
                <w:rFonts w:cstheme="minorHAnsi"/>
              </w:rPr>
            </w:pPr>
            <w:r w:rsidRPr="007210FE">
              <w:rPr>
                <w:rFonts w:cstheme="minorHAnsi"/>
              </w:rPr>
              <w:t>risk assessment measures added</w:t>
            </w:r>
          </w:p>
          <w:p w:rsidRPr="007210FE" w:rsidR="00C04DC0" w:rsidP="00C04DC0" w:rsidRDefault="00C04DC0" w14:paraId="49FACE84" w14:textId="77777777">
            <w:pPr>
              <w:pStyle w:val="ListParagraph"/>
              <w:numPr>
                <w:ilvl w:val="0"/>
                <w:numId w:val="18"/>
              </w:numPr>
              <w:spacing w:after="160" w:line="259" w:lineRule="auto"/>
              <w:rPr>
                <w:rFonts w:cstheme="minorHAnsi"/>
              </w:rPr>
            </w:pPr>
            <w:r w:rsidRPr="007210FE">
              <w:rPr>
                <w:rFonts w:cstheme="minorHAnsi"/>
              </w:rPr>
              <w:t>hot water temperature edited re: Australian Standards</w:t>
            </w:r>
          </w:p>
          <w:p w:rsidRPr="007210FE" w:rsidR="00C04DC0" w:rsidP="00C04DC0" w:rsidRDefault="00C04DC0" w14:paraId="35D18C53" w14:textId="77777777">
            <w:pPr>
              <w:pStyle w:val="ListParagraph"/>
              <w:numPr>
                <w:ilvl w:val="0"/>
                <w:numId w:val="18"/>
              </w:numPr>
              <w:spacing w:after="160" w:line="259" w:lineRule="auto"/>
              <w:rPr>
                <w:rFonts w:cstheme="minorHAnsi"/>
              </w:rPr>
            </w:pPr>
            <w:r w:rsidRPr="007210FE">
              <w:rPr>
                <w:rFonts w:cstheme="minorHAnsi"/>
              </w:rPr>
              <w:t>minor edits</w:t>
            </w:r>
          </w:p>
          <w:p w:rsidRPr="007210FE" w:rsidR="00C04DC0" w:rsidP="00C04DC0" w:rsidRDefault="00C04DC0" w14:paraId="430114FC" w14:textId="77777777">
            <w:pPr>
              <w:pStyle w:val="ListParagraph"/>
              <w:numPr>
                <w:ilvl w:val="0"/>
                <w:numId w:val="18"/>
              </w:numPr>
              <w:spacing w:after="160" w:line="259" w:lineRule="auto"/>
              <w:rPr>
                <w:rFonts w:cstheme="minorHAnsi"/>
              </w:rPr>
            </w:pPr>
            <w:r w:rsidRPr="007210FE">
              <w:rPr>
                <w:rFonts w:cstheme="minorHAnsi"/>
              </w:rPr>
              <w:t>sources checked for currency</w:t>
            </w:r>
          </w:p>
          <w:p w:rsidRPr="007210FE" w:rsidR="00C04DC0" w:rsidP="00C04DC0" w:rsidRDefault="00C04DC0" w14:paraId="1B8ED04E" w14:textId="77777777">
            <w:pPr>
              <w:pStyle w:val="ListParagraph"/>
              <w:numPr>
                <w:ilvl w:val="0"/>
                <w:numId w:val="18"/>
              </w:numPr>
              <w:spacing w:after="160" w:line="259" w:lineRule="auto"/>
              <w:rPr>
                <w:rFonts w:cstheme="minorHAnsi"/>
              </w:rPr>
            </w:pPr>
            <w:r w:rsidRPr="007210FE">
              <w:rPr>
                <w:rFonts w:cstheme="minorHAnsi"/>
              </w:rPr>
              <w:t>additional sources added</w:t>
            </w:r>
          </w:p>
        </w:tc>
        <w:tc>
          <w:tcPr>
            <w:tcW w:w="2187" w:type="dxa"/>
            <w:tcMar/>
            <w:vAlign w:val="center"/>
          </w:tcPr>
          <w:p w:rsidRPr="007210FE" w:rsidR="00C04DC0" w:rsidP="00A24959" w:rsidRDefault="00C04DC0" w14:paraId="50DA021F" w14:textId="77777777">
            <w:pPr>
              <w:jc w:val="center"/>
              <w:rPr>
                <w:rFonts w:cstheme="minorHAnsi"/>
              </w:rPr>
            </w:pPr>
            <w:r w:rsidRPr="007210FE">
              <w:rPr>
                <w:rFonts w:cstheme="minorHAnsi"/>
              </w:rPr>
              <w:t>SEPTEMBER 2021</w:t>
            </w:r>
          </w:p>
        </w:tc>
      </w:tr>
      <w:tr w:rsidRPr="007210FE" w:rsidR="00C04DC0" w:rsidTr="4FAD23AE" w14:paraId="165DC35A" w14:textId="77777777">
        <w:trPr>
          <w:trHeight w:val="838"/>
        </w:trPr>
        <w:tc>
          <w:tcPr>
            <w:tcW w:w="2235" w:type="dxa"/>
            <w:tcMar/>
            <w:vAlign w:val="center"/>
          </w:tcPr>
          <w:p w:rsidRPr="007210FE" w:rsidR="00C04DC0" w:rsidP="00A24959" w:rsidRDefault="00C04DC0" w14:paraId="78AE8C4D" w14:textId="77777777">
            <w:pPr>
              <w:jc w:val="center"/>
              <w:rPr>
                <w:rFonts w:cstheme="minorHAnsi"/>
                <w:color w:val="000000" w:themeColor="text1"/>
              </w:rPr>
            </w:pPr>
            <w:r w:rsidRPr="007210FE">
              <w:rPr>
                <w:rFonts w:cstheme="minorHAnsi"/>
                <w:color w:val="000000" w:themeColor="text1"/>
              </w:rPr>
              <w:t>SEPTEMBER 2019</w:t>
            </w:r>
          </w:p>
        </w:tc>
        <w:tc>
          <w:tcPr>
            <w:tcW w:w="4564" w:type="dxa"/>
            <w:gridSpan w:val="2"/>
            <w:tcMar/>
            <w:vAlign w:val="center"/>
          </w:tcPr>
          <w:p w:rsidRPr="007210FE" w:rsidR="00C04DC0" w:rsidP="00C04DC0" w:rsidRDefault="00C04DC0" w14:paraId="5B495564" w14:textId="77777777">
            <w:pPr>
              <w:pStyle w:val="ListParagraph"/>
              <w:numPr>
                <w:ilvl w:val="0"/>
                <w:numId w:val="17"/>
              </w:numPr>
              <w:spacing w:after="160" w:line="259" w:lineRule="auto"/>
              <w:rPr>
                <w:rFonts w:cstheme="minorHAnsi"/>
              </w:rPr>
            </w:pPr>
            <w:r w:rsidRPr="007210FE">
              <w:rPr>
                <w:rFonts w:cstheme="minorHAnsi"/>
              </w:rPr>
              <w:t>Points unrelated to ‘water safety’ deleted.</w:t>
            </w:r>
          </w:p>
          <w:p w:rsidRPr="007210FE" w:rsidR="00C04DC0" w:rsidP="00C04DC0" w:rsidRDefault="00C04DC0" w14:paraId="275DBB11" w14:textId="2EAF328E">
            <w:pPr>
              <w:pStyle w:val="ListParagraph"/>
              <w:numPr>
                <w:ilvl w:val="0"/>
                <w:numId w:val="17"/>
              </w:numPr>
              <w:spacing w:after="160" w:line="259" w:lineRule="auto"/>
              <w:rPr>
                <w:rFonts w:cstheme="minorHAnsi"/>
              </w:rPr>
            </w:pPr>
            <w:r w:rsidRPr="007210FE">
              <w:rPr>
                <w:rFonts w:cstheme="minorHAnsi"/>
              </w:rPr>
              <w:t xml:space="preserve">Grammar, </w:t>
            </w:r>
            <w:r w:rsidRPr="007210FE" w:rsidR="00884943">
              <w:rPr>
                <w:rFonts w:cstheme="minorHAnsi"/>
              </w:rPr>
              <w:t>punctuation,</w:t>
            </w:r>
            <w:r w:rsidRPr="007210FE">
              <w:rPr>
                <w:rFonts w:cstheme="minorHAnsi"/>
              </w:rPr>
              <w:t xml:space="preserve"> and spelling edited.</w:t>
            </w:r>
          </w:p>
          <w:p w:rsidRPr="007210FE" w:rsidR="00C04DC0" w:rsidP="00C04DC0" w:rsidRDefault="00C04DC0" w14:paraId="51DE3791" w14:textId="77777777">
            <w:pPr>
              <w:pStyle w:val="ListParagraph"/>
              <w:numPr>
                <w:ilvl w:val="0"/>
                <w:numId w:val="17"/>
              </w:numPr>
              <w:spacing w:after="160" w:line="259" w:lineRule="auto"/>
              <w:rPr>
                <w:rFonts w:cstheme="minorHAnsi"/>
              </w:rPr>
            </w:pPr>
            <w:r w:rsidRPr="007210FE">
              <w:rPr>
                <w:rFonts w:cstheme="minorHAnsi"/>
              </w:rPr>
              <w:t>Additional information added.</w:t>
            </w:r>
          </w:p>
          <w:p w:rsidRPr="007210FE" w:rsidR="00C04DC0" w:rsidP="00C04DC0" w:rsidRDefault="00C04DC0" w14:paraId="55069EF3" w14:textId="77777777">
            <w:pPr>
              <w:pStyle w:val="ListParagraph"/>
              <w:numPr>
                <w:ilvl w:val="0"/>
                <w:numId w:val="17"/>
              </w:numPr>
              <w:spacing w:after="160" w:line="259" w:lineRule="auto"/>
              <w:rPr>
                <w:rFonts w:cstheme="minorHAnsi"/>
              </w:rPr>
            </w:pPr>
            <w:r w:rsidRPr="007210FE">
              <w:rPr>
                <w:rFonts w:cstheme="minorHAnsi"/>
              </w:rPr>
              <w:t>Points added.</w:t>
            </w:r>
          </w:p>
          <w:p w:rsidRPr="007210FE" w:rsidR="00C04DC0" w:rsidP="00C04DC0" w:rsidRDefault="00C04DC0" w14:paraId="7A0CB1FB" w14:textId="77777777">
            <w:pPr>
              <w:pStyle w:val="ListParagraph"/>
              <w:numPr>
                <w:ilvl w:val="0"/>
                <w:numId w:val="17"/>
              </w:numPr>
              <w:spacing w:after="160" w:line="259" w:lineRule="auto"/>
              <w:rPr>
                <w:rFonts w:cstheme="minorHAnsi"/>
              </w:rPr>
            </w:pPr>
            <w:r w:rsidRPr="007210FE">
              <w:rPr>
                <w:rFonts w:cstheme="minorHAnsi"/>
              </w:rPr>
              <w:t>Sources/references corrected, updated, and alphabetised.</w:t>
            </w:r>
          </w:p>
          <w:p w:rsidRPr="007210FE" w:rsidR="00C04DC0" w:rsidP="00C04DC0" w:rsidRDefault="00C04DC0" w14:paraId="5414E4FD" w14:textId="77777777">
            <w:pPr>
              <w:pStyle w:val="ListParagraph"/>
              <w:numPr>
                <w:ilvl w:val="0"/>
                <w:numId w:val="17"/>
              </w:numPr>
              <w:rPr>
                <w:rFonts w:cstheme="minorHAnsi"/>
              </w:rPr>
            </w:pPr>
            <w:r w:rsidRPr="007210FE">
              <w:rPr>
                <w:rFonts w:cstheme="minorHAnsi"/>
              </w:rPr>
              <w:t>Related policies alphabetised.</w:t>
            </w:r>
          </w:p>
        </w:tc>
        <w:tc>
          <w:tcPr>
            <w:tcW w:w="2187" w:type="dxa"/>
            <w:tcMar/>
            <w:vAlign w:val="center"/>
          </w:tcPr>
          <w:p w:rsidRPr="007210FE" w:rsidR="00C04DC0" w:rsidP="00A24959" w:rsidRDefault="00C04DC0" w14:paraId="40A1B306" w14:textId="77777777">
            <w:pPr>
              <w:jc w:val="center"/>
              <w:rPr>
                <w:rFonts w:cstheme="minorHAnsi"/>
              </w:rPr>
            </w:pPr>
            <w:r w:rsidRPr="007210FE">
              <w:rPr>
                <w:rFonts w:cstheme="minorHAnsi"/>
              </w:rPr>
              <w:t>SEPTEMBER 2020</w:t>
            </w:r>
          </w:p>
        </w:tc>
      </w:tr>
      <w:tr w:rsidRPr="007210FE" w:rsidR="00C04DC0" w:rsidTr="4FAD23AE" w14:paraId="344D93B3" w14:textId="77777777">
        <w:trPr>
          <w:trHeight w:val="838"/>
        </w:trPr>
        <w:tc>
          <w:tcPr>
            <w:tcW w:w="2235" w:type="dxa"/>
            <w:tcMar/>
            <w:vAlign w:val="center"/>
          </w:tcPr>
          <w:p w:rsidRPr="007210FE" w:rsidR="00C04DC0" w:rsidP="00A24959" w:rsidRDefault="00C04DC0" w14:paraId="261C02D4" w14:textId="77777777">
            <w:pPr>
              <w:jc w:val="center"/>
              <w:rPr>
                <w:rFonts w:cstheme="minorHAnsi"/>
                <w:color w:val="000000" w:themeColor="text1"/>
              </w:rPr>
            </w:pPr>
            <w:r w:rsidRPr="007210FE">
              <w:rPr>
                <w:rFonts w:cstheme="minorHAnsi"/>
                <w:color w:val="000000" w:themeColor="text1"/>
              </w:rPr>
              <w:t>SEPTEMBER 2018</w:t>
            </w:r>
          </w:p>
        </w:tc>
        <w:tc>
          <w:tcPr>
            <w:tcW w:w="4564" w:type="dxa"/>
            <w:gridSpan w:val="2"/>
            <w:tcMar/>
            <w:vAlign w:val="center"/>
          </w:tcPr>
          <w:p w:rsidRPr="007210FE" w:rsidR="00C04DC0" w:rsidP="00A24959" w:rsidRDefault="00C04DC0" w14:paraId="1BA53C29" w14:textId="77777777">
            <w:pPr>
              <w:rPr>
                <w:rFonts w:cstheme="minorHAnsi"/>
              </w:rPr>
            </w:pPr>
            <w:r w:rsidRPr="007210FE">
              <w:rPr>
                <w:rFonts w:cstheme="minorHAnsi"/>
              </w:rPr>
              <w:t>Added the section displaying related policies on page 1.</w:t>
            </w:r>
          </w:p>
        </w:tc>
        <w:tc>
          <w:tcPr>
            <w:tcW w:w="2187" w:type="dxa"/>
            <w:tcMar/>
            <w:vAlign w:val="center"/>
          </w:tcPr>
          <w:p w:rsidRPr="007210FE" w:rsidR="00C04DC0" w:rsidP="00A24959" w:rsidRDefault="00C04DC0" w14:paraId="2D01ACC4" w14:textId="77777777">
            <w:pPr>
              <w:jc w:val="center"/>
              <w:rPr>
                <w:rFonts w:cstheme="minorHAnsi"/>
                <w:color w:val="000000" w:themeColor="text1"/>
              </w:rPr>
            </w:pPr>
            <w:r w:rsidRPr="007210FE">
              <w:rPr>
                <w:rFonts w:cstheme="minorHAnsi"/>
              </w:rPr>
              <w:t>SEPTEMBER 2019</w:t>
            </w:r>
          </w:p>
        </w:tc>
      </w:tr>
      <w:tr w:rsidRPr="007210FE" w:rsidR="00C04DC0" w:rsidTr="4FAD23AE" w14:paraId="40E62A7A" w14:textId="77777777">
        <w:trPr>
          <w:trHeight w:val="745"/>
        </w:trPr>
        <w:tc>
          <w:tcPr>
            <w:tcW w:w="2235" w:type="dxa"/>
            <w:shd w:val="clear" w:color="auto" w:fill="F2F2F2" w:themeFill="background1" w:themeFillShade="F2"/>
            <w:tcMar/>
            <w:vAlign w:val="center"/>
          </w:tcPr>
          <w:p w:rsidRPr="007210FE" w:rsidR="00C04DC0" w:rsidP="00A24959" w:rsidRDefault="00C04DC0" w14:paraId="1F281238" w14:textId="77777777">
            <w:pPr>
              <w:jc w:val="center"/>
              <w:rPr>
                <w:rFonts w:cstheme="minorHAnsi"/>
                <w:color w:val="000000" w:themeColor="text1"/>
              </w:rPr>
            </w:pPr>
            <w:r w:rsidRPr="007210FE">
              <w:rPr>
                <w:rFonts w:cstheme="minorHAnsi"/>
                <w:color w:val="000000" w:themeColor="text1"/>
              </w:rPr>
              <w:t>OCTOBER 2017</w:t>
            </w:r>
          </w:p>
        </w:tc>
        <w:tc>
          <w:tcPr>
            <w:tcW w:w="4564" w:type="dxa"/>
            <w:gridSpan w:val="2"/>
            <w:shd w:val="clear" w:color="auto" w:fill="F2F2F2" w:themeFill="background1" w:themeFillShade="F2"/>
            <w:tcMar/>
            <w:vAlign w:val="center"/>
          </w:tcPr>
          <w:p w:rsidRPr="007210FE" w:rsidR="00C04DC0" w:rsidP="00A24959" w:rsidRDefault="00C04DC0" w14:paraId="5F4FC02A" w14:textId="77777777">
            <w:pPr>
              <w:rPr>
                <w:rFonts w:cstheme="minorHAnsi"/>
              </w:rPr>
            </w:pPr>
            <w:r w:rsidRPr="007210FE">
              <w:rPr>
                <w:rFonts w:cstheme="minorHAnsi"/>
              </w:rPr>
              <w:t>Updated the references to comply with the revised National Quality Standard</w:t>
            </w:r>
          </w:p>
        </w:tc>
        <w:tc>
          <w:tcPr>
            <w:tcW w:w="2187" w:type="dxa"/>
            <w:shd w:val="clear" w:color="auto" w:fill="F2F2F2" w:themeFill="background1" w:themeFillShade="F2"/>
            <w:tcMar/>
            <w:vAlign w:val="center"/>
          </w:tcPr>
          <w:p w:rsidRPr="007210FE" w:rsidR="00C04DC0" w:rsidP="00A24959" w:rsidRDefault="00C04DC0" w14:paraId="118BF296" w14:textId="77777777">
            <w:pPr>
              <w:jc w:val="center"/>
              <w:rPr>
                <w:rFonts w:cstheme="minorHAnsi"/>
              </w:rPr>
            </w:pPr>
            <w:r w:rsidRPr="007210FE">
              <w:rPr>
                <w:rFonts w:cstheme="minorHAnsi"/>
              </w:rPr>
              <w:t>SEPTEMBER 2018</w:t>
            </w:r>
          </w:p>
        </w:tc>
      </w:tr>
      <w:tr w:rsidRPr="006C2A40" w:rsidR="00C04DC0" w:rsidTr="4FAD23AE" w14:paraId="0934D3A5" w14:textId="77777777">
        <w:trPr>
          <w:trHeight w:val="634"/>
        </w:trPr>
        <w:tc>
          <w:tcPr>
            <w:tcW w:w="2235" w:type="dxa"/>
            <w:tcMar/>
            <w:vAlign w:val="center"/>
          </w:tcPr>
          <w:p w:rsidRPr="007210FE" w:rsidR="00C04DC0" w:rsidP="00A24959" w:rsidRDefault="00C04DC0" w14:paraId="58F856D2" w14:textId="77777777">
            <w:pPr>
              <w:jc w:val="center"/>
              <w:rPr>
                <w:rFonts w:cstheme="minorHAnsi"/>
                <w:color w:val="000000" w:themeColor="text1"/>
              </w:rPr>
            </w:pPr>
            <w:r w:rsidRPr="007210FE">
              <w:rPr>
                <w:rFonts w:cstheme="minorHAnsi"/>
              </w:rPr>
              <w:t>AUGUST 2017</w:t>
            </w:r>
          </w:p>
        </w:tc>
        <w:tc>
          <w:tcPr>
            <w:tcW w:w="4564" w:type="dxa"/>
            <w:gridSpan w:val="2"/>
            <w:tcMar/>
            <w:vAlign w:val="center"/>
          </w:tcPr>
          <w:p w:rsidRPr="007210FE" w:rsidR="00C04DC0" w:rsidP="00A24959" w:rsidRDefault="00C04DC0" w14:paraId="4A27A196" w14:textId="77777777">
            <w:pPr>
              <w:rPr>
                <w:rFonts w:cstheme="minorHAnsi"/>
              </w:rPr>
            </w:pPr>
            <w:r w:rsidRPr="007210FE">
              <w:rPr>
                <w:rFonts w:cstheme="minorHAnsi"/>
              </w:rPr>
              <w:t xml:space="preserve">Minor changes made to policy </w:t>
            </w:r>
          </w:p>
          <w:p w:rsidRPr="007210FE" w:rsidR="00C04DC0" w:rsidP="00A24959" w:rsidRDefault="00C04DC0" w14:paraId="6D6ED586" w14:textId="77777777">
            <w:pPr>
              <w:rPr>
                <w:rFonts w:cstheme="minorHAnsi"/>
              </w:rPr>
            </w:pPr>
            <w:r w:rsidRPr="007210FE">
              <w:rPr>
                <w:rFonts w:cstheme="minorHAnsi"/>
              </w:rPr>
              <w:t>Updated to meet the National Law and/or National Regulations in respect of a serious incidents and notification purposes.</w:t>
            </w:r>
          </w:p>
        </w:tc>
        <w:tc>
          <w:tcPr>
            <w:tcW w:w="2187" w:type="dxa"/>
            <w:tcMar/>
            <w:vAlign w:val="center"/>
          </w:tcPr>
          <w:p w:rsidRPr="006C2A40" w:rsidR="00C04DC0" w:rsidP="00A24959" w:rsidRDefault="00C04DC0" w14:paraId="5002744F" w14:textId="77777777">
            <w:pPr>
              <w:jc w:val="center"/>
              <w:rPr>
                <w:rFonts w:cstheme="minorHAnsi"/>
              </w:rPr>
            </w:pPr>
            <w:r w:rsidRPr="007210FE">
              <w:rPr>
                <w:rFonts w:cstheme="minorHAnsi"/>
              </w:rPr>
              <w:t>SEPTEMBER 2018</w:t>
            </w:r>
          </w:p>
        </w:tc>
      </w:tr>
    </w:tbl>
    <w:p w:rsidRPr="006C2A40" w:rsidR="00C04DC0" w:rsidP="00C04DC0" w:rsidRDefault="00C04DC0" w14:paraId="4AA8055B" w14:textId="77777777">
      <w:pPr>
        <w:spacing w:line="360" w:lineRule="auto"/>
        <w:rPr>
          <w:rFonts w:cstheme="minorHAnsi"/>
        </w:rPr>
      </w:pPr>
    </w:p>
    <w:p w:rsidRPr="00BF56E6" w:rsidR="00C04DC0" w:rsidP="00954BF1" w:rsidRDefault="00C04DC0" w14:paraId="49B75765" w14:textId="77777777">
      <w:pPr>
        <w:spacing w:line="360" w:lineRule="auto"/>
        <w:rPr>
          <w:rFonts w:cs="Arial" w:asciiTheme="majorHAnsi" w:hAnsiTheme="majorHAnsi"/>
        </w:rPr>
      </w:pPr>
    </w:p>
    <w:sectPr w:rsidRPr="00BF56E6" w:rsidR="00C04DC0" w:rsidSect="00CA64C7">
      <w:headerReference w:type="default" r:id="rId11"/>
      <w:footerReference w:type="even" r:id="rId12"/>
      <w:footerReference w:type="default" r:id="rId13"/>
      <w:pgSz w:w="11906" w:h="16838" w:orient="portrait"/>
      <w:pgMar w:top="1440" w:right="1134"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1CA" w:rsidP="0021486F" w:rsidRDefault="00A211CA" w14:paraId="779FA069" w14:textId="77777777">
      <w:pPr>
        <w:spacing w:after="0" w:line="240" w:lineRule="auto"/>
      </w:pPr>
      <w:r>
        <w:separator/>
      </w:r>
    </w:p>
  </w:endnote>
  <w:endnote w:type="continuationSeparator" w:id="0">
    <w:p w:rsidR="00A211CA" w:rsidP="0021486F" w:rsidRDefault="00A211CA" w14:paraId="5F1206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Segoe UI"/>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Univers 45 Light">
    <w:panose1 w:val="00000000000000000000"/>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368037"/>
      <w:docPartObj>
        <w:docPartGallery w:val="Page Numbers (Bottom of Page)"/>
        <w:docPartUnique/>
      </w:docPartObj>
    </w:sdtPr>
    <w:sdtEndPr>
      <w:rPr>
        <w:rStyle w:val="PageNumber"/>
      </w:rPr>
    </w:sdtEndPr>
    <w:sdtContent>
      <w:p w:rsidR="003C1C0C" w:rsidP="005B7CF6" w:rsidRDefault="003C1C0C" w14:paraId="63BEDCF7" w14:textId="43B0310B">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C1C0C" w:rsidP="003C1C0C" w:rsidRDefault="003C1C0C" w14:paraId="69079A7F"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6CA" w:rsidP="00BF56E6" w:rsidRDefault="009F2937" w14:paraId="5B0EC6F1" w14:textId="4210A717">
    <w:pPr>
      <w:pStyle w:val="Footer"/>
      <w:spacing w:before="240"/>
    </w:pPr>
    <w:r>
      <w:rPr>
        <w:rFonts w:ascii="Calibri Light" w:hAnsi="Calibri Light"/>
        <w:sz w:val="18"/>
        <w:szCs w:val="18"/>
        <w:lang w:val="en-US"/>
      </w:rPr>
      <w:t>Water Safety Policy</w:t>
    </w:r>
    <w:r w:rsidR="000D50C2">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1CA" w:rsidP="0021486F" w:rsidRDefault="00A211CA" w14:paraId="337CEA5B" w14:textId="77777777">
      <w:pPr>
        <w:spacing w:after="0" w:line="240" w:lineRule="auto"/>
      </w:pPr>
      <w:r>
        <w:separator/>
      </w:r>
    </w:p>
  </w:footnote>
  <w:footnote w:type="continuationSeparator" w:id="0">
    <w:p w:rsidR="00A211CA" w:rsidP="0021486F" w:rsidRDefault="00A211CA" w14:paraId="1DBB92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C66CA" w:rsidRDefault="004120C6" w14:paraId="2D2205E5" w14:textId="0ED6171A">
    <w:pPr>
      <w:pStyle w:val="Header"/>
    </w:pPr>
    <w:r>
      <w:rPr>
        <w:noProof/>
      </w:rPr>
      <w:drawing>
        <wp:anchor distT="0" distB="0" distL="114300" distR="114300" simplePos="0" relativeHeight="251663360" behindDoc="0" locked="0" layoutInCell="1" allowOverlap="1" wp14:anchorId="4816DF8A" wp14:editId="2E0F985E">
          <wp:simplePos x="0" y="0"/>
          <wp:positionH relativeFrom="page">
            <wp:align>center</wp:align>
          </wp:positionH>
          <wp:positionV relativeFrom="paragraph">
            <wp:posOffset>-356235</wp:posOffset>
          </wp:positionV>
          <wp:extent cx="5499100" cy="118872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a240c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multilevel"/>
    <w:tmpl w:val="894EE874"/>
    <w:lvl w:ilvl="0">
      <w:start w:val="1"/>
      <w:numFmt w:val="bullet"/>
      <w:lvlText w:val="·"/>
      <w:lvlJc w:val="left"/>
      <w:pPr>
        <w:tabs>
          <w:tab w:val="num" w:pos="360"/>
        </w:tabs>
        <w:ind w:left="360" w:firstLine="360"/>
      </w:pPr>
      <w:rPr>
        <w:rFonts w:hint="default" w:ascii="Lucida Grande" w:hAnsi="Symbol" w:eastAsia="ヒラギノ角ゴ Pro W3" w:cs="Times New Roman"/>
        <w:color w:val="000000"/>
        <w:position w:val="0"/>
        <w:sz w:val="22"/>
      </w:rPr>
    </w:lvl>
    <w:lvl w:ilvl="1">
      <w:start w:val="1"/>
      <w:numFmt w:val="bullet"/>
      <w:lvlText w:val="o"/>
      <w:lvlJc w:val="left"/>
      <w:pPr>
        <w:tabs>
          <w:tab w:val="num" w:pos="360"/>
        </w:tabs>
        <w:ind w:left="360" w:firstLine="1080"/>
      </w:pPr>
      <w:rPr>
        <w:rFonts w:hint="default" w:ascii="Courier New" w:hAnsi="Courier New" w:eastAsia="ヒラギノ角ゴ Pro W3" w:cs="Times New Roman"/>
        <w:color w:val="000000"/>
        <w:position w:val="0"/>
        <w:sz w:val="22"/>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2"/>
      </w:rPr>
    </w:lvl>
    <w:lvl w:ilvl="3">
      <w:start w:val="1"/>
      <w:numFmt w:val="bullet"/>
      <w:lvlText w:val="·"/>
      <w:lvlJc w:val="left"/>
      <w:pPr>
        <w:tabs>
          <w:tab w:val="num" w:pos="360"/>
        </w:tabs>
        <w:ind w:left="360" w:firstLine="2520"/>
      </w:pPr>
      <w:rPr>
        <w:rFonts w:hint="default" w:ascii="Lucida Grande" w:hAnsi="Symbol" w:eastAsia="ヒラギノ角ゴ Pro W3" w:cs="Times New Roman"/>
        <w:color w:val="000000"/>
        <w:position w:val="0"/>
        <w:sz w:val="22"/>
      </w:rPr>
    </w:lvl>
    <w:lvl w:ilvl="4">
      <w:start w:val="1"/>
      <w:numFmt w:val="bullet"/>
      <w:lvlText w:val="o"/>
      <w:lvlJc w:val="left"/>
      <w:pPr>
        <w:tabs>
          <w:tab w:val="num" w:pos="360"/>
        </w:tabs>
        <w:ind w:left="360" w:firstLine="3240"/>
      </w:pPr>
      <w:rPr>
        <w:rFonts w:hint="default" w:ascii="Courier New" w:hAnsi="Courier New" w:eastAsia="ヒラギノ角ゴ Pro W3" w:cs="Times New Roman"/>
        <w:color w:val="000000"/>
        <w:position w:val="0"/>
        <w:sz w:val="22"/>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2"/>
      </w:rPr>
    </w:lvl>
    <w:lvl w:ilvl="6">
      <w:start w:val="1"/>
      <w:numFmt w:val="bullet"/>
      <w:lvlText w:val="·"/>
      <w:lvlJc w:val="left"/>
      <w:pPr>
        <w:tabs>
          <w:tab w:val="num" w:pos="360"/>
        </w:tabs>
        <w:ind w:left="360" w:firstLine="4680"/>
      </w:pPr>
      <w:rPr>
        <w:rFonts w:hint="default" w:ascii="Lucida Grande" w:hAnsi="Symbol" w:eastAsia="ヒラギノ角ゴ Pro W3" w:cs="Times New Roman"/>
        <w:color w:val="000000"/>
        <w:position w:val="0"/>
        <w:sz w:val="22"/>
      </w:rPr>
    </w:lvl>
    <w:lvl w:ilvl="7">
      <w:start w:val="1"/>
      <w:numFmt w:val="bullet"/>
      <w:lvlText w:val="o"/>
      <w:lvlJc w:val="left"/>
      <w:pPr>
        <w:tabs>
          <w:tab w:val="num" w:pos="360"/>
        </w:tabs>
        <w:ind w:left="360" w:firstLine="5400"/>
      </w:pPr>
      <w:rPr>
        <w:rFonts w:hint="default" w:ascii="Courier New" w:hAnsi="Courier New" w:eastAsia="ヒラギノ角ゴ Pro W3" w:cs="Times New Roman"/>
        <w:color w:val="000000"/>
        <w:position w:val="0"/>
        <w:sz w:val="22"/>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2"/>
      </w:rPr>
    </w:lvl>
  </w:abstractNum>
  <w:abstractNum w:abstractNumId="1" w15:restartNumberingAfterBreak="0">
    <w:nsid w:val="00000004"/>
    <w:multiLevelType w:val="multilevel"/>
    <w:tmpl w:val="894EE876"/>
    <w:lvl w:ilvl="0">
      <w:start w:val="1"/>
      <w:numFmt w:val="bullet"/>
      <w:lvlText w:val="·"/>
      <w:lvlJc w:val="left"/>
      <w:pPr>
        <w:tabs>
          <w:tab w:val="num" w:pos="66"/>
        </w:tabs>
        <w:ind w:left="66" w:firstLine="360"/>
      </w:pPr>
      <w:rPr>
        <w:rFonts w:hint="default" w:ascii="Lucida Grande" w:hAnsi="Symbol" w:eastAsia="ヒラギノ角ゴ Pro W3" w:cs="Times New Roman"/>
        <w:color w:val="000000"/>
        <w:position w:val="0"/>
        <w:sz w:val="22"/>
      </w:rPr>
    </w:lvl>
    <w:lvl w:ilvl="1">
      <w:start w:val="1"/>
      <w:numFmt w:val="bullet"/>
      <w:lvlText w:val="o"/>
      <w:lvlJc w:val="left"/>
      <w:pPr>
        <w:tabs>
          <w:tab w:val="num" w:pos="360"/>
        </w:tabs>
        <w:ind w:left="360" w:firstLine="1080"/>
      </w:pPr>
      <w:rPr>
        <w:rFonts w:hint="default" w:ascii="Courier New" w:hAnsi="Courier New" w:eastAsia="ヒラギノ角ゴ Pro W3" w:cs="Times New Roman"/>
        <w:color w:val="000000"/>
        <w:position w:val="0"/>
        <w:sz w:val="22"/>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2"/>
      </w:rPr>
    </w:lvl>
    <w:lvl w:ilvl="3">
      <w:start w:val="1"/>
      <w:numFmt w:val="bullet"/>
      <w:lvlText w:val="·"/>
      <w:lvlJc w:val="left"/>
      <w:pPr>
        <w:tabs>
          <w:tab w:val="num" w:pos="360"/>
        </w:tabs>
        <w:ind w:left="360" w:firstLine="2520"/>
      </w:pPr>
      <w:rPr>
        <w:rFonts w:hint="default" w:ascii="Lucida Grande" w:hAnsi="Symbol" w:eastAsia="ヒラギノ角ゴ Pro W3" w:cs="Times New Roman"/>
        <w:color w:val="000000"/>
        <w:position w:val="0"/>
        <w:sz w:val="22"/>
      </w:rPr>
    </w:lvl>
    <w:lvl w:ilvl="4">
      <w:start w:val="1"/>
      <w:numFmt w:val="bullet"/>
      <w:lvlText w:val="o"/>
      <w:lvlJc w:val="left"/>
      <w:pPr>
        <w:tabs>
          <w:tab w:val="num" w:pos="360"/>
        </w:tabs>
        <w:ind w:left="360" w:firstLine="3240"/>
      </w:pPr>
      <w:rPr>
        <w:rFonts w:hint="default" w:ascii="Courier New" w:hAnsi="Courier New" w:eastAsia="ヒラギノ角ゴ Pro W3" w:cs="Times New Roman"/>
        <w:color w:val="000000"/>
        <w:position w:val="0"/>
        <w:sz w:val="22"/>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2"/>
      </w:rPr>
    </w:lvl>
    <w:lvl w:ilvl="6">
      <w:start w:val="1"/>
      <w:numFmt w:val="bullet"/>
      <w:lvlText w:val="·"/>
      <w:lvlJc w:val="left"/>
      <w:pPr>
        <w:tabs>
          <w:tab w:val="num" w:pos="360"/>
        </w:tabs>
        <w:ind w:left="360" w:firstLine="4680"/>
      </w:pPr>
      <w:rPr>
        <w:rFonts w:hint="default" w:ascii="Lucida Grande" w:hAnsi="Symbol" w:eastAsia="ヒラギノ角ゴ Pro W3" w:cs="Times New Roman"/>
        <w:color w:val="000000"/>
        <w:position w:val="0"/>
        <w:sz w:val="22"/>
      </w:rPr>
    </w:lvl>
    <w:lvl w:ilvl="7">
      <w:start w:val="1"/>
      <w:numFmt w:val="bullet"/>
      <w:lvlText w:val="o"/>
      <w:lvlJc w:val="left"/>
      <w:pPr>
        <w:tabs>
          <w:tab w:val="num" w:pos="360"/>
        </w:tabs>
        <w:ind w:left="360" w:firstLine="5400"/>
      </w:pPr>
      <w:rPr>
        <w:rFonts w:hint="default" w:ascii="Courier New" w:hAnsi="Courier New" w:eastAsia="ヒラギノ角ゴ Pro W3" w:cs="Times New Roman"/>
        <w:color w:val="000000"/>
        <w:position w:val="0"/>
        <w:sz w:val="22"/>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2"/>
      </w:rPr>
    </w:lvl>
  </w:abstractNum>
  <w:abstractNum w:abstractNumId="2"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81B1F53"/>
    <w:multiLevelType w:val="hybridMultilevel"/>
    <w:tmpl w:val="DB1A016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83878A0"/>
    <w:multiLevelType w:val="hybridMultilevel"/>
    <w:tmpl w:val="CD9A2ED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8420E77"/>
    <w:multiLevelType w:val="hybridMultilevel"/>
    <w:tmpl w:val="271816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9442CEA"/>
    <w:multiLevelType w:val="hybridMultilevel"/>
    <w:tmpl w:val="E75EAE2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ED7707A"/>
    <w:multiLevelType w:val="hybridMultilevel"/>
    <w:tmpl w:val="9752D2F4"/>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D271A25"/>
    <w:multiLevelType w:val="hybridMultilevel"/>
    <w:tmpl w:val="0DFE3242"/>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56C6280"/>
    <w:multiLevelType w:val="hybridMultilevel"/>
    <w:tmpl w:val="1FC0802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2AA47FBA"/>
    <w:multiLevelType w:val="hybridMultilevel"/>
    <w:tmpl w:val="8B64FB4C"/>
    <w:lvl w:ilvl="0" w:tplc="545260AC">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BF266AC"/>
    <w:multiLevelType w:val="hybridMultilevel"/>
    <w:tmpl w:val="399441A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3334F03"/>
    <w:multiLevelType w:val="hybridMultilevel"/>
    <w:tmpl w:val="D0B40DB2"/>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52307C5"/>
    <w:multiLevelType w:val="hybridMultilevel"/>
    <w:tmpl w:val="735E5D4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4A3D5036"/>
    <w:multiLevelType w:val="hybridMultilevel"/>
    <w:tmpl w:val="F246E9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C6A3A0A"/>
    <w:multiLevelType w:val="hybridMultilevel"/>
    <w:tmpl w:val="C27E1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54F630ED"/>
    <w:multiLevelType w:val="hybridMultilevel"/>
    <w:tmpl w:val="78A617FC"/>
    <w:lvl w:ilvl="0" w:tplc="0409000D">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67FE4E2A"/>
    <w:multiLevelType w:val="hybridMultilevel"/>
    <w:tmpl w:val="DC4A870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1">
    <w:abstractNumId w:val="19"/>
  </w:num>
  <w:num w:numId="1" w16cid:durableId="198008737">
    <w:abstractNumId w:val="2"/>
  </w:num>
  <w:num w:numId="2" w16cid:durableId="185141981">
    <w:abstractNumId w:val="8"/>
  </w:num>
  <w:num w:numId="3" w16cid:durableId="1229456399">
    <w:abstractNumId w:val="13"/>
  </w:num>
  <w:num w:numId="4" w16cid:durableId="248080044">
    <w:abstractNumId w:val="16"/>
  </w:num>
  <w:num w:numId="5" w16cid:durableId="1430735774">
    <w:abstractNumId w:val="0"/>
  </w:num>
  <w:num w:numId="6" w16cid:durableId="835220233">
    <w:abstractNumId w:val="1"/>
  </w:num>
  <w:num w:numId="7" w16cid:durableId="1597443008">
    <w:abstractNumId w:val="6"/>
  </w:num>
  <w:num w:numId="8" w16cid:durableId="1748914766">
    <w:abstractNumId w:val="17"/>
  </w:num>
  <w:num w:numId="9" w16cid:durableId="2067558732">
    <w:abstractNumId w:val="9"/>
  </w:num>
  <w:num w:numId="10" w16cid:durableId="1276134223">
    <w:abstractNumId w:val="7"/>
  </w:num>
  <w:num w:numId="11" w16cid:durableId="2092703085">
    <w:abstractNumId w:val="18"/>
  </w:num>
  <w:num w:numId="12" w16cid:durableId="1301030849">
    <w:abstractNumId w:val="14"/>
  </w:num>
  <w:num w:numId="13" w16cid:durableId="2110545192">
    <w:abstractNumId w:val="11"/>
  </w:num>
  <w:num w:numId="14" w16cid:durableId="898131185">
    <w:abstractNumId w:val="4"/>
  </w:num>
  <w:num w:numId="15" w16cid:durableId="909927372">
    <w:abstractNumId w:val="10"/>
  </w:num>
  <w:num w:numId="16" w16cid:durableId="1146893474">
    <w:abstractNumId w:val="12"/>
  </w:num>
  <w:num w:numId="17" w16cid:durableId="123815337">
    <w:abstractNumId w:val="5"/>
  </w:num>
  <w:num w:numId="18" w16cid:durableId="1683120310">
    <w:abstractNumId w:val="3"/>
  </w:num>
  <w:num w:numId="19" w16cid:durableId="28918081">
    <w:abstractNumId w:val="15"/>
  </w:num>
  <w:num w:numId="20" w16cid:durableId="1715346817">
    <w:abstractNumId w:val="15"/>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30D2"/>
    <w:rsid w:val="00034A58"/>
    <w:rsid w:val="000359C1"/>
    <w:rsid w:val="0005762D"/>
    <w:rsid w:val="000A433F"/>
    <w:rsid w:val="000B5720"/>
    <w:rsid w:val="000D50C2"/>
    <w:rsid w:val="000E1840"/>
    <w:rsid w:val="0010520F"/>
    <w:rsid w:val="001116BE"/>
    <w:rsid w:val="0013625E"/>
    <w:rsid w:val="00136ABB"/>
    <w:rsid w:val="00151775"/>
    <w:rsid w:val="00186551"/>
    <w:rsid w:val="001B42D4"/>
    <w:rsid w:val="001C48CD"/>
    <w:rsid w:val="001C66CA"/>
    <w:rsid w:val="001D1E2C"/>
    <w:rsid w:val="00201E0F"/>
    <w:rsid w:val="0021486F"/>
    <w:rsid w:val="00214A03"/>
    <w:rsid w:val="00233657"/>
    <w:rsid w:val="00242F54"/>
    <w:rsid w:val="00244E80"/>
    <w:rsid w:val="00271154"/>
    <w:rsid w:val="002C4D32"/>
    <w:rsid w:val="0032241B"/>
    <w:rsid w:val="0032350F"/>
    <w:rsid w:val="00344B89"/>
    <w:rsid w:val="00354EA6"/>
    <w:rsid w:val="0036669C"/>
    <w:rsid w:val="003A4132"/>
    <w:rsid w:val="003A4C16"/>
    <w:rsid w:val="003C1C0C"/>
    <w:rsid w:val="003D6AF9"/>
    <w:rsid w:val="003F59E7"/>
    <w:rsid w:val="003F6504"/>
    <w:rsid w:val="004120C6"/>
    <w:rsid w:val="00415F8F"/>
    <w:rsid w:val="004162A3"/>
    <w:rsid w:val="00421625"/>
    <w:rsid w:val="0042395E"/>
    <w:rsid w:val="0045799A"/>
    <w:rsid w:val="004A2B0B"/>
    <w:rsid w:val="004A79B2"/>
    <w:rsid w:val="004B1ABE"/>
    <w:rsid w:val="004E356A"/>
    <w:rsid w:val="0051038C"/>
    <w:rsid w:val="00512561"/>
    <w:rsid w:val="005504F7"/>
    <w:rsid w:val="005516A3"/>
    <w:rsid w:val="005D148A"/>
    <w:rsid w:val="005D7F72"/>
    <w:rsid w:val="005F1CFD"/>
    <w:rsid w:val="005F1D6D"/>
    <w:rsid w:val="005F463B"/>
    <w:rsid w:val="005F6F48"/>
    <w:rsid w:val="00687296"/>
    <w:rsid w:val="00690397"/>
    <w:rsid w:val="006A01FF"/>
    <w:rsid w:val="006C209D"/>
    <w:rsid w:val="006C2A40"/>
    <w:rsid w:val="006E68C3"/>
    <w:rsid w:val="007210FE"/>
    <w:rsid w:val="00754AEB"/>
    <w:rsid w:val="007764EA"/>
    <w:rsid w:val="00793813"/>
    <w:rsid w:val="007C0CE0"/>
    <w:rsid w:val="007C5759"/>
    <w:rsid w:val="007C5C49"/>
    <w:rsid w:val="007E1EE6"/>
    <w:rsid w:val="008145AF"/>
    <w:rsid w:val="00832D02"/>
    <w:rsid w:val="00842F2C"/>
    <w:rsid w:val="00861CF3"/>
    <w:rsid w:val="00874F13"/>
    <w:rsid w:val="00884943"/>
    <w:rsid w:val="008B604B"/>
    <w:rsid w:val="008C57B4"/>
    <w:rsid w:val="008D5397"/>
    <w:rsid w:val="008E6DC8"/>
    <w:rsid w:val="008F4F94"/>
    <w:rsid w:val="009042A1"/>
    <w:rsid w:val="009059BD"/>
    <w:rsid w:val="00910CA0"/>
    <w:rsid w:val="00935C7D"/>
    <w:rsid w:val="00954BF1"/>
    <w:rsid w:val="009A416F"/>
    <w:rsid w:val="009A4E8B"/>
    <w:rsid w:val="009B6618"/>
    <w:rsid w:val="009C4400"/>
    <w:rsid w:val="009D4235"/>
    <w:rsid w:val="009F2937"/>
    <w:rsid w:val="00A0676C"/>
    <w:rsid w:val="00A07751"/>
    <w:rsid w:val="00A211CA"/>
    <w:rsid w:val="00A26872"/>
    <w:rsid w:val="00A34AC1"/>
    <w:rsid w:val="00A81408"/>
    <w:rsid w:val="00A97992"/>
    <w:rsid w:val="00AA21B4"/>
    <w:rsid w:val="00AB1AA1"/>
    <w:rsid w:val="00AF6C03"/>
    <w:rsid w:val="00B503AD"/>
    <w:rsid w:val="00B70EE2"/>
    <w:rsid w:val="00B72B18"/>
    <w:rsid w:val="00B8154E"/>
    <w:rsid w:val="00BD01D0"/>
    <w:rsid w:val="00BF56E6"/>
    <w:rsid w:val="00BF758C"/>
    <w:rsid w:val="00C04DC0"/>
    <w:rsid w:val="00C4234F"/>
    <w:rsid w:val="00C55B81"/>
    <w:rsid w:val="00C72767"/>
    <w:rsid w:val="00C924E5"/>
    <w:rsid w:val="00CA64C7"/>
    <w:rsid w:val="00CB0049"/>
    <w:rsid w:val="00CB4B20"/>
    <w:rsid w:val="00CB6315"/>
    <w:rsid w:val="00CC440D"/>
    <w:rsid w:val="00CC447C"/>
    <w:rsid w:val="00CD47FB"/>
    <w:rsid w:val="00CE3131"/>
    <w:rsid w:val="00D00F97"/>
    <w:rsid w:val="00D07E62"/>
    <w:rsid w:val="00D168BA"/>
    <w:rsid w:val="00D4010C"/>
    <w:rsid w:val="00D4338B"/>
    <w:rsid w:val="00D540C8"/>
    <w:rsid w:val="00D55175"/>
    <w:rsid w:val="00D656E1"/>
    <w:rsid w:val="00D70AF1"/>
    <w:rsid w:val="00D76176"/>
    <w:rsid w:val="00DB04A2"/>
    <w:rsid w:val="00DB2B22"/>
    <w:rsid w:val="00DC50C3"/>
    <w:rsid w:val="00DD4BAC"/>
    <w:rsid w:val="00DF0450"/>
    <w:rsid w:val="00DF725F"/>
    <w:rsid w:val="00E5094F"/>
    <w:rsid w:val="00E5138B"/>
    <w:rsid w:val="00E9644F"/>
    <w:rsid w:val="00EB0FC2"/>
    <w:rsid w:val="00EE597E"/>
    <w:rsid w:val="00F01B4D"/>
    <w:rsid w:val="00F235D4"/>
    <w:rsid w:val="00F34D49"/>
    <w:rsid w:val="00F43138"/>
    <w:rsid w:val="00F5739C"/>
    <w:rsid w:val="00F60F22"/>
    <w:rsid w:val="00F83173"/>
    <w:rsid w:val="00F83C27"/>
    <w:rsid w:val="00F852F9"/>
    <w:rsid w:val="00FA4F53"/>
    <w:rsid w:val="00FA7224"/>
    <w:rsid w:val="00FD6AA1"/>
    <w:rsid w:val="02791C0D"/>
    <w:rsid w:val="02ECAEAD"/>
    <w:rsid w:val="02FB2860"/>
    <w:rsid w:val="04887F0E"/>
    <w:rsid w:val="04F380CB"/>
    <w:rsid w:val="05387A02"/>
    <w:rsid w:val="05A6952D"/>
    <w:rsid w:val="082727C6"/>
    <w:rsid w:val="08D0AD7D"/>
    <w:rsid w:val="091B9D08"/>
    <w:rsid w:val="099FCF2A"/>
    <w:rsid w:val="09AEEDAF"/>
    <w:rsid w:val="09B2D19C"/>
    <w:rsid w:val="09ED65F3"/>
    <w:rsid w:val="0A453504"/>
    <w:rsid w:val="0A6B0595"/>
    <w:rsid w:val="0C17F461"/>
    <w:rsid w:val="0C8A19C7"/>
    <w:rsid w:val="0D54996A"/>
    <w:rsid w:val="0E2F6154"/>
    <w:rsid w:val="0EC72142"/>
    <w:rsid w:val="0ED81AAF"/>
    <w:rsid w:val="10086DEF"/>
    <w:rsid w:val="1019114E"/>
    <w:rsid w:val="112FBA29"/>
    <w:rsid w:val="11354B13"/>
    <w:rsid w:val="13E81C1F"/>
    <w:rsid w:val="140DC96F"/>
    <w:rsid w:val="1583EC80"/>
    <w:rsid w:val="168852D2"/>
    <w:rsid w:val="176DF43B"/>
    <w:rsid w:val="19727019"/>
    <w:rsid w:val="1ABD7412"/>
    <w:rsid w:val="1EDBB605"/>
    <w:rsid w:val="21875411"/>
    <w:rsid w:val="23771492"/>
    <w:rsid w:val="25A10E32"/>
    <w:rsid w:val="2649D291"/>
    <w:rsid w:val="2A01EAB4"/>
    <w:rsid w:val="2BF96B7C"/>
    <w:rsid w:val="2CCABA6A"/>
    <w:rsid w:val="2D03922E"/>
    <w:rsid w:val="2D0C2443"/>
    <w:rsid w:val="2E87AA4B"/>
    <w:rsid w:val="326D115E"/>
    <w:rsid w:val="33CC8A7F"/>
    <w:rsid w:val="3411A227"/>
    <w:rsid w:val="34478464"/>
    <w:rsid w:val="34E119E3"/>
    <w:rsid w:val="35019F06"/>
    <w:rsid w:val="3692BC30"/>
    <w:rsid w:val="36BC87EC"/>
    <w:rsid w:val="382E8C91"/>
    <w:rsid w:val="38544B3C"/>
    <w:rsid w:val="398BA5D4"/>
    <w:rsid w:val="39CA5CF2"/>
    <w:rsid w:val="3A67BB4E"/>
    <w:rsid w:val="3ABB305D"/>
    <w:rsid w:val="3B06D4D9"/>
    <w:rsid w:val="3B47B047"/>
    <w:rsid w:val="3C20986A"/>
    <w:rsid w:val="3C6A93A5"/>
    <w:rsid w:val="3E721C7E"/>
    <w:rsid w:val="40399E76"/>
    <w:rsid w:val="406506F9"/>
    <w:rsid w:val="40734013"/>
    <w:rsid w:val="4272CD33"/>
    <w:rsid w:val="42C931CA"/>
    <w:rsid w:val="445C7D2D"/>
    <w:rsid w:val="44647C48"/>
    <w:rsid w:val="466CCD73"/>
    <w:rsid w:val="489E3CB7"/>
    <w:rsid w:val="49DB208C"/>
    <w:rsid w:val="4AA36730"/>
    <w:rsid w:val="4FAD23AE"/>
    <w:rsid w:val="50D144E8"/>
    <w:rsid w:val="50DD4E3A"/>
    <w:rsid w:val="5109FD94"/>
    <w:rsid w:val="513B0035"/>
    <w:rsid w:val="53CA9389"/>
    <w:rsid w:val="5427B5BB"/>
    <w:rsid w:val="5472A0F7"/>
    <w:rsid w:val="55CCB7B0"/>
    <w:rsid w:val="561BD954"/>
    <w:rsid w:val="5688D274"/>
    <w:rsid w:val="577093F8"/>
    <w:rsid w:val="57999E5A"/>
    <w:rsid w:val="5946121A"/>
    <w:rsid w:val="5A39333B"/>
    <w:rsid w:val="5AB443CB"/>
    <w:rsid w:val="5ACF4702"/>
    <w:rsid w:val="5AD92CA2"/>
    <w:rsid w:val="5D0A6DD9"/>
    <w:rsid w:val="5E08DFDE"/>
    <w:rsid w:val="5E337562"/>
    <w:rsid w:val="5F0C1670"/>
    <w:rsid w:val="5F17F542"/>
    <w:rsid w:val="5FAC9DC5"/>
    <w:rsid w:val="5FBD4124"/>
    <w:rsid w:val="6466E68B"/>
    <w:rsid w:val="64D61F4A"/>
    <w:rsid w:val="6552BBF8"/>
    <w:rsid w:val="66B93DA5"/>
    <w:rsid w:val="6953800B"/>
    <w:rsid w:val="69A7EB69"/>
    <w:rsid w:val="69B8C486"/>
    <w:rsid w:val="6AEF506C"/>
    <w:rsid w:val="6AFFF3CB"/>
    <w:rsid w:val="6C9BC42C"/>
    <w:rsid w:val="6E1993DA"/>
    <w:rsid w:val="6EC44F8A"/>
    <w:rsid w:val="718ADBA1"/>
    <w:rsid w:val="71D0FD5D"/>
    <w:rsid w:val="734523A6"/>
    <w:rsid w:val="7576B8B9"/>
    <w:rsid w:val="77365FDB"/>
    <w:rsid w:val="79ABBA0A"/>
    <w:rsid w:val="7BC6E66F"/>
    <w:rsid w:val="7DF67586"/>
    <w:rsid w:val="7E12EF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735D38"/>
  <w15:docId w15:val="{3487EE14-A950-3B41-8BE8-4236EFD389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094F"/>
    <w:pPr>
      <w:keepNext/>
      <w:keepLines/>
      <w:numPr>
        <w:numId w:val="2"/>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hAnsiTheme="majorHAnsi"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hAnsiTheme="majorHAnsi"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hAnsiTheme="majorHAnsi"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hAnsiTheme="majorHAnsi"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hAnsiTheme="majorHAnsi"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hAnsiTheme="majorHAnsi"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4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styleId="HeaderChar" w:customStyle="1">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styleId="FooterChar" w:customStyle="1">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styleId="BodyBullet" w:customStyle="1">
    <w:name w:val="Body Bullet"/>
    <w:rsid w:val="003A4132"/>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Heading1Char" w:customStyle="1">
    <w:name w:val="Heading 1 Char"/>
    <w:basedOn w:val="DefaultParagraphFont"/>
    <w:link w:val="Heading1"/>
    <w:uiPriority w:val="9"/>
    <w:rsid w:val="00E5094F"/>
    <w:rPr>
      <w:rFonts w:asciiTheme="majorHAnsi" w:hAnsiTheme="majorHAnsi" w:eastAsiaTheme="majorEastAsia" w:cstheme="majorBidi"/>
      <w:b/>
      <w:bCs/>
      <w:smallCaps/>
      <w:color w:val="000000" w:themeColor="text1"/>
      <w:sz w:val="36"/>
      <w:szCs w:val="36"/>
      <w:lang w:val="en-US" w:eastAsia="ja-JP"/>
    </w:rPr>
  </w:style>
  <w:style w:type="character" w:styleId="Heading2Char" w:customStyle="1">
    <w:name w:val="Heading 2 Char"/>
    <w:basedOn w:val="DefaultParagraphFont"/>
    <w:link w:val="Heading2"/>
    <w:uiPriority w:val="9"/>
    <w:semiHidden/>
    <w:rsid w:val="00E5094F"/>
    <w:rPr>
      <w:rFonts w:asciiTheme="majorHAnsi" w:hAnsiTheme="majorHAnsi" w:eastAsiaTheme="majorEastAsia" w:cstheme="majorBidi"/>
      <w:b/>
      <w:bCs/>
      <w:smallCaps/>
      <w:color w:val="000000" w:themeColor="text1"/>
      <w:sz w:val="28"/>
      <w:szCs w:val="28"/>
      <w:lang w:val="en-US" w:eastAsia="ja-JP"/>
    </w:rPr>
  </w:style>
  <w:style w:type="character" w:styleId="Heading3Char" w:customStyle="1">
    <w:name w:val="Heading 3 Char"/>
    <w:basedOn w:val="DefaultParagraphFont"/>
    <w:link w:val="Heading3"/>
    <w:uiPriority w:val="9"/>
    <w:semiHidden/>
    <w:rsid w:val="00E5094F"/>
    <w:rPr>
      <w:rFonts w:asciiTheme="majorHAnsi" w:hAnsiTheme="majorHAnsi" w:eastAsiaTheme="majorEastAsia" w:cstheme="majorBidi"/>
      <w:b/>
      <w:bCs/>
      <w:color w:val="000000" w:themeColor="text1"/>
      <w:lang w:val="en-US" w:eastAsia="ja-JP"/>
    </w:rPr>
  </w:style>
  <w:style w:type="character" w:styleId="Heading4Char" w:customStyle="1">
    <w:name w:val="Heading 4 Char"/>
    <w:basedOn w:val="DefaultParagraphFont"/>
    <w:link w:val="Heading4"/>
    <w:uiPriority w:val="9"/>
    <w:semiHidden/>
    <w:rsid w:val="00E5094F"/>
    <w:rPr>
      <w:rFonts w:asciiTheme="majorHAnsi" w:hAnsiTheme="majorHAnsi" w:eastAsiaTheme="majorEastAsia" w:cstheme="majorBidi"/>
      <w:b/>
      <w:bCs/>
      <w:i/>
      <w:iCs/>
      <w:color w:val="000000" w:themeColor="text1"/>
      <w:lang w:val="en-US" w:eastAsia="ja-JP"/>
    </w:rPr>
  </w:style>
  <w:style w:type="character" w:styleId="Heading5Char" w:customStyle="1">
    <w:name w:val="Heading 5 Char"/>
    <w:basedOn w:val="DefaultParagraphFont"/>
    <w:link w:val="Heading5"/>
    <w:uiPriority w:val="9"/>
    <w:semiHidden/>
    <w:rsid w:val="00E5094F"/>
    <w:rPr>
      <w:rFonts w:asciiTheme="majorHAnsi" w:hAnsiTheme="majorHAnsi" w:eastAsiaTheme="majorEastAsia" w:cstheme="majorBidi"/>
      <w:color w:val="323E4F" w:themeColor="text2" w:themeShade="BF"/>
      <w:lang w:val="en-US" w:eastAsia="ja-JP"/>
    </w:rPr>
  </w:style>
  <w:style w:type="character" w:styleId="Heading6Char" w:customStyle="1">
    <w:name w:val="Heading 6 Char"/>
    <w:basedOn w:val="DefaultParagraphFont"/>
    <w:link w:val="Heading6"/>
    <w:uiPriority w:val="9"/>
    <w:semiHidden/>
    <w:rsid w:val="00E5094F"/>
    <w:rPr>
      <w:rFonts w:asciiTheme="majorHAnsi" w:hAnsiTheme="majorHAnsi" w:eastAsiaTheme="majorEastAsia" w:cstheme="majorBidi"/>
      <w:i/>
      <w:iCs/>
      <w:color w:val="323E4F" w:themeColor="text2" w:themeShade="BF"/>
      <w:lang w:val="en-US" w:eastAsia="ja-JP"/>
    </w:rPr>
  </w:style>
  <w:style w:type="character" w:styleId="Heading7Char" w:customStyle="1">
    <w:name w:val="Heading 7 Char"/>
    <w:basedOn w:val="DefaultParagraphFont"/>
    <w:link w:val="Heading7"/>
    <w:uiPriority w:val="9"/>
    <w:semiHidden/>
    <w:rsid w:val="00E5094F"/>
    <w:rPr>
      <w:rFonts w:asciiTheme="majorHAnsi" w:hAnsiTheme="majorHAnsi" w:eastAsiaTheme="majorEastAsia" w:cstheme="majorBidi"/>
      <w:i/>
      <w:iCs/>
      <w:color w:val="404040" w:themeColor="text1" w:themeTint="BF"/>
      <w:lang w:val="en-US" w:eastAsia="ja-JP"/>
    </w:rPr>
  </w:style>
  <w:style w:type="character" w:styleId="Heading8Char" w:customStyle="1">
    <w:name w:val="Heading 8 Char"/>
    <w:basedOn w:val="DefaultParagraphFont"/>
    <w:link w:val="Heading8"/>
    <w:uiPriority w:val="9"/>
    <w:semiHidden/>
    <w:rsid w:val="00E5094F"/>
    <w:rPr>
      <w:rFonts w:asciiTheme="majorHAnsi" w:hAnsiTheme="majorHAnsi" w:eastAsiaTheme="majorEastAsia" w:cstheme="majorBidi"/>
      <w:color w:val="404040" w:themeColor="text1" w:themeTint="BF"/>
      <w:sz w:val="20"/>
      <w:szCs w:val="20"/>
      <w:lang w:val="en-US" w:eastAsia="ja-JP"/>
    </w:rPr>
  </w:style>
  <w:style w:type="character" w:styleId="Heading9Char" w:customStyle="1">
    <w:name w:val="Heading 9 Char"/>
    <w:basedOn w:val="DefaultParagraphFont"/>
    <w:link w:val="Heading9"/>
    <w:uiPriority w:val="9"/>
    <w:semiHidden/>
    <w:rsid w:val="00E5094F"/>
    <w:rPr>
      <w:rFonts w:asciiTheme="majorHAnsi" w:hAnsiTheme="majorHAnsi" w:eastAsiaTheme="majorEastAsia" w:cstheme="majorBidi"/>
      <w:i/>
      <w:iCs/>
      <w:color w:val="404040" w:themeColor="text1" w:themeTint="BF"/>
      <w:sz w:val="20"/>
      <w:szCs w:val="20"/>
      <w:lang w:val="en-US" w:eastAsia="ja-JP"/>
    </w:rPr>
  </w:style>
  <w:style w:type="paragraph" w:styleId="BodyText">
    <w:name w:val="Body Text"/>
    <w:basedOn w:val="Normal"/>
    <w:link w:val="BodyTextChar"/>
    <w:unhideWhenUsed/>
    <w:rsid w:val="000A433F"/>
    <w:pPr>
      <w:spacing w:after="0" w:line="240" w:lineRule="auto"/>
    </w:pPr>
    <w:rPr>
      <w:rFonts w:ascii="Univers 45 Light" w:hAnsi="Univers 45 Light" w:eastAsia="Times New Roman" w:cs="Times New Roman"/>
      <w:sz w:val="20"/>
      <w:szCs w:val="24"/>
    </w:rPr>
  </w:style>
  <w:style w:type="character" w:styleId="BodyTextChar" w:customStyle="1">
    <w:name w:val="Body Text Char"/>
    <w:basedOn w:val="DefaultParagraphFont"/>
    <w:link w:val="BodyText"/>
    <w:rsid w:val="000A433F"/>
    <w:rPr>
      <w:rFonts w:ascii="Univers 45 Light" w:hAnsi="Univers 45 Light" w:eastAsia="Times New Roman" w:cs="Times New Roman"/>
      <w:sz w:val="20"/>
      <w:szCs w:val="24"/>
    </w:rPr>
  </w:style>
  <w:style w:type="character" w:styleId="FollowedHyperlink">
    <w:name w:val="FollowedHyperlink"/>
    <w:basedOn w:val="DefaultParagraphFont"/>
    <w:uiPriority w:val="99"/>
    <w:semiHidden/>
    <w:unhideWhenUsed/>
    <w:rsid w:val="000D5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943">
      <w:bodyDiv w:val="1"/>
      <w:marLeft w:val="0"/>
      <w:marRight w:val="0"/>
      <w:marTop w:val="0"/>
      <w:marBottom w:val="0"/>
      <w:divBdr>
        <w:top w:val="none" w:sz="0" w:space="0" w:color="auto"/>
        <w:left w:val="none" w:sz="0" w:space="0" w:color="auto"/>
        <w:bottom w:val="none" w:sz="0" w:space="0" w:color="auto"/>
        <w:right w:val="none" w:sz="0" w:space="0" w:color="auto"/>
      </w:divBdr>
    </w:div>
    <w:div w:id="594561623">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health.nsw.gov.au" TargetMode="External" Id="rId10" /><Relationship Type="http://schemas.openxmlformats.org/officeDocument/2006/relationships/settings" Target="settings.xml" Id="rId4" /><Relationship Type="http://schemas.openxmlformats.org/officeDocument/2006/relationships/hyperlink" Target="http://www.nhmrc.gov.au" TargetMode="External" Id="rId9" /><Relationship Type="http://schemas.openxmlformats.org/officeDocument/2006/relationships/fontTable" Target="fontTable.xml" Id="rId14" /><Relationship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 Id="Rc58d836d1082423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0351-D312-4B47-AD7C-E4DC5A7C69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account</dc:creator>
  <keywords/>
  <dc:description/>
  <lastModifiedBy>Office  | Grenfell Pre School</lastModifiedBy>
  <revision>5</revision>
  <dcterms:created xsi:type="dcterms:W3CDTF">2022-12-21T22:39:00.0000000Z</dcterms:created>
  <dcterms:modified xsi:type="dcterms:W3CDTF">2024-06-17T22:46:19.4974008Z</dcterms:modified>
</coreProperties>
</file>